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F52A" w14:textId="77777777" w:rsidR="00954D73" w:rsidRPr="00615D43" w:rsidRDefault="00954D73" w:rsidP="00166882">
      <w:pPr>
        <w:spacing w:after="0" w:line="240" w:lineRule="auto"/>
        <w:rPr>
          <w:rFonts w:ascii="Times New Roman" w:hAnsi="Times New Roman" w:cs="Times New Roman"/>
          <w:lang w:val="lv-LV"/>
        </w:rPr>
      </w:pPr>
    </w:p>
    <w:p w14:paraId="479709DC" w14:textId="086218DD" w:rsidR="00954D73" w:rsidRPr="00615D43" w:rsidRDefault="00954D73" w:rsidP="00166882">
      <w:pPr>
        <w:spacing w:after="0" w:line="240" w:lineRule="auto"/>
        <w:rPr>
          <w:rFonts w:ascii="Times New Roman" w:hAnsi="Times New Roman" w:cs="Times New Roman"/>
          <w:lang w:val="lv-LV"/>
        </w:rPr>
      </w:pPr>
    </w:p>
    <w:p w14:paraId="366084E4" w14:textId="2FD6F7EB" w:rsidR="00954D73" w:rsidRPr="00615D43" w:rsidRDefault="00954D73" w:rsidP="00166882">
      <w:pPr>
        <w:spacing w:after="0" w:line="240" w:lineRule="auto"/>
        <w:rPr>
          <w:rFonts w:ascii="Times New Roman" w:hAnsi="Times New Roman" w:cs="Times New Roman"/>
          <w:lang w:val="lv-LV"/>
        </w:rPr>
      </w:pPr>
    </w:p>
    <w:p w14:paraId="64F1CB16" w14:textId="2B08E73B" w:rsidR="00954D73" w:rsidRPr="00615D43" w:rsidRDefault="00954D73" w:rsidP="00166882">
      <w:pPr>
        <w:spacing w:after="0" w:line="240" w:lineRule="auto"/>
        <w:rPr>
          <w:rFonts w:ascii="Times New Roman" w:hAnsi="Times New Roman" w:cs="Times New Roman"/>
          <w:lang w:val="lv-LV"/>
        </w:rPr>
      </w:pPr>
    </w:p>
    <w:p w14:paraId="0F9B8CEA" w14:textId="5D79B59D" w:rsidR="00954D73" w:rsidRPr="00615D43" w:rsidRDefault="00954D73" w:rsidP="00166882">
      <w:pPr>
        <w:spacing w:after="0" w:line="240" w:lineRule="auto"/>
        <w:rPr>
          <w:rFonts w:ascii="Times New Roman" w:hAnsi="Times New Roman" w:cs="Times New Roman"/>
          <w:lang w:val="lv-LV"/>
        </w:rPr>
      </w:pPr>
    </w:p>
    <w:p w14:paraId="21392240" w14:textId="132E3DEA" w:rsidR="00954D73" w:rsidRPr="00615D43" w:rsidRDefault="00954D73" w:rsidP="00166882">
      <w:pPr>
        <w:spacing w:after="0" w:line="240" w:lineRule="auto"/>
        <w:rPr>
          <w:rFonts w:ascii="Times New Roman" w:hAnsi="Times New Roman" w:cs="Times New Roman"/>
          <w:lang w:val="lv-LV"/>
        </w:rPr>
      </w:pPr>
    </w:p>
    <w:p w14:paraId="700A03E2" w14:textId="4B43F90D" w:rsidR="00954D73" w:rsidRPr="00615D43" w:rsidRDefault="00954D73" w:rsidP="00166882">
      <w:pPr>
        <w:spacing w:after="0" w:line="240" w:lineRule="auto"/>
        <w:rPr>
          <w:rFonts w:ascii="Times New Roman" w:hAnsi="Times New Roman" w:cs="Times New Roman"/>
          <w:lang w:val="lv-LV"/>
        </w:rPr>
      </w:pPr>
    </w:p>
    <w:p w14:paraId="09B63C9F" w14:textId="2F404B85" w:rsidR="00954D73" w:rsidRPr="00615D43" w:rsidRDefault="00954D73" w:rsidP="00166882">
      <w:pPr>
        <w:spacing w:after="0" w:line="240" w:lineRule="auto"/>
        <w:rPr>
          <w:rFonts w:ascii="Times New Roman" w:hAnsi="Times New Roman" w:cs="Times New Roman"/>
          <w:lang w:val="lv-LV"/>
        </w:rPr>
      </w:pPr>
    </w:p>
    <w:p w14:paraId="509E0A27" w14:textId="59F85607" w:rsidR="00954D73" w:rsidRPr="00615D43" w:rsidRDefault="00954D73" w:rsidP="00166882">
      <w:pPr>
        <w:spacing w:after="0" w:line="240" w:lineRule="auto"/>
        <w:rPr>
          <w:rFonts w:ascii="Times New Roman" w:hAnsi="Times New Roman" w:cs="Times New Roman"/>
          <w:lang w:val="lv-LV"/>
        </w:rPr>
      </w:pPr>
    </w:p>
    <w:p w14:paraId="27093EE9" w14:textId="77777777" w:rsidR="00954D73" w:rsidRPr="00615D43" w:rsidRDefault="00954D73" w:rsidP="00166882">
      <w:pPr>
        <w:spacing w:after="0" w:line="240" w:lineRule="auto"/>
        <w:rPr>
          <w:rFonts w:ascii="Times New Roman" w:hAnsi="Times New Roman" w:cs="Times New Roman"/>
          <w:lang w:val="lv-LV"/>
        </w:rPr>
      </w:pPr>
    </w:p>
    <w:p w14:paraId="58E871A5" w14:textId="1994E7E0" w:rsidR="00954D73" w:rsidRPr="00615D43" w:rsidRDefault="00C96161"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Kalnciema pagasta vidusskolas</w:t>
      </w:r>
      <w:r w:rsidR="00954D73" w:rsidRPr="00615D4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615D43" w:rsidRDefault="00482A47" w:rsidP="00166882">
      <w:pPr>
        <w:shd w:val="clear" w:color="auto" w:fill="FFFFFF"/>
        <w:spacing w:after="0" w:line="240" w:lineRule="auto"/>
        <w:jc w:val="center"/>
        <w:rPr>
          <w:rFonts w:ascii="Times New Roman" w:eastAsia="Times New Roman" w:hAnsi="Times New Roman" w:cs="Times New Roman"/>
          <w:b/>
          <w:bCs/>
          <w:color w:val="414142"/>
          <w:sz w:val="27"/>
          <w:szCs w:val="27"/>
          <w:lang w:val="lv-LV"/>
        </w:rPr>
      </w:pPr>
    </w:p>
    <w:p w14:paraId="56F35549" w14:textId="77777777" w:rsidR="00482A47" w:rsidRPr="00615D43" w:rsidRDefault="00482A47" w:rsidP="00166882">
      <w:pPr>
        <w:shd w:val="clear" w:color="auto" w:fill="FFFFFF"/>
        <w:spacing w:after="0" w:line="240" w:lineRule="auto"/>
        <w:jc w:val="center"/>
        <w:rPr>
          <w:rFonts w:ascii="Times New Roman" w:eastAsia="Times New Roman" w:hAnsi="Times New Roman" w:cs="Times New Roman"/>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615D43" w14:paraId="1814EAE9" w14:textId="77777777" w:rsidTr="00954D73">
        <w:trPr>
          <w:trHeight w:val="200"/>
        </w:trPr>
        <w:tc>
          <w:tcPr>
            <w:tcW w:w="2100" w:type="pct"/>
            <w:tcBorders>
              <w:top w:val="nil"/>
              <w:left w:val="nil"/>
              <w:bottom w:val="single" w:sz="6" w:space="0" w:color="414142"/>
              <w:right w:val="nil"/>
            </w:tcBorders>
            <w:hideMark/>
          </w:tcPr>
          <w:p w14:paraId="685CA593" w14:textId="71622DED" w:rsidR="00954D73" w:rsidRPr="00615D43" w:rsidRDefault="00954D73" w:rsidP="00166882">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r w:rsidR="00C96161">
              <w:rPr>
                <w:rFonts w:ascii="Times New Roman" w:eastAsia="Times New Roman" w:hAnsi="Times New Roman" w:cs="Times New Roman"/>
                <w:color w:val="414142"/>
                <w:sz w:val="20"/>
                <w:szCs w:val="20"/>
                <w:lang w:val="lv-LV"/>
              </w:rPr>
              <w:t>Kalnciemā, 22.12.2021.</w:t>
            </w:r>
          </w:p>
        </w:tc>
        <w:tc>
          <w:tcPr>
            <w:tcW w:w="2900" w:type="pct"/>
            <w:tcBorders>
              <w:top w:val="nil"/>
              <w:left w:val="nil"/>
              <w:bottom w:val="nil"/>
              <w:right w:val="nil"/>
            </w:tcBorders>
            <w:hideMark/>
          </w:tcPr>
          <w:p w14:paraId="4548E20D" w14:textId="77777777" w:rsidR="00954D73" w:rsidRPr="00615D43" w:rsidRDefault="00954D73" w:rsidP="00166882">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r>
      <w:tr w:rsidR="00954D73" w:rsidRPr="00615D43" w14:paraId="2AB06840" w14:textId="77777777" w:rsidTr="00954D73">
        <w:tc>
          <w:tcPr>
            <w:tcW w:w="2100" w:type="pct"/>
            <w:tcBorders>
              <w:top w:val="single" w:sz="6" w:space="0" w:color="414142"/>
              <w:left w:val="nil"/>
              <w:bottom w:val="nil"/>
              <w:right w:val="nil"/>
            </w:tcBorders>
            <w:hideMark/>
          </w:tcPr>
          <w:p w14:paraId="7584AC7B" w14:textId="77777777" w:rsidR="00954D73" w:rsidRPr="00615D4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615D43" w:rsidRDefault="00954D73" w:rsidP="00166882">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r>
    </w:tbl>
    <w:p w14:paraId="67329733" w14:textId="1ADF75FE" w:rsidR="00954D73" w:rsidRPr="00615D43" w:rsidRDefault="00954D73" w:rsidP="00166882">
      <w:pPr>
        <w:spacing w:after="0" w:line="240" w:lineRule="auto"/>
        <w:jc w:val="center"/>
        <w:rPr>
          <w:rFonts w:ascii="Times New Roman" w:hAnsi="Times New Roman" w:cs="Times New Roman"/>
          <w:lang w:val="lv-LV"/>
        </w:rPr>
      </w:pPr>
    </w:p>
    <w:p w14:paraId="09BE4B6C" w14:textId="28BF277E" w:rsidR="00954D73" w:rsidRPr="00615D43" w:rsidRDefault="00954D73" w:rsidP="00166882">
      <w:pPr>
        <w:spacing w:after="0" w:line="240" w:lineRule="auto"/>
        <w:jc w:val="center"/>
        <w:rPr>
          <w:rFonts w:ascii="Times New Roman" w:hAnsi="Times New Roman" w:cs="Times New Roman"/>
          <w:lang w:val="lv-LV"/>
        </w:rPr>
      </w:pPr>
    </w:p>
    <w:p w14:paraId="485AE51D" w14:textId="6214694B" w:rsidR="00954D73" w:rsidRPr="00615D43" w:rsidRDefault="00954D73" w:rsidP="00166882">
      <w:pPr>
        <w:spacing w:after="0" w:line="240" w:lineRule="auto"/>
        <w:jc w:val="center"/>
        <w:rPr>
          <w:rFonts w:ascii="Times New Roman" w:hAnsi="Times New Roman" w:cs="Times New Roman"/>
          <w:lang w:val="lv-LV"/>
        </w:rPr>
      </w:pPr>
    </w:p>
    <w:p w14:paraId="4989A946" w14:textId="77777777" w:rsidR="00954D73" w:rsidRPr="00615D43" w:rsidRDefault="00954D73" w:rsidP="00166882">
      <w:pPr>
        <w:spacing w:after="0" w:line="240" w:lineRule="auto"/>
        <w:jc w:val="center"/>
        <w:rPr>
          <w:rFonts w:ascii="Times New Roman" w:hAnsi="Times New Roman" w:cs="Times New Roman"/>
          <w:sz w:val="36"/>
          <w:szCs w:val="36"/>
          <w:lang w:val="lv-LV"/>
        </w:rPr>
      </w:pPr>
      <w:r w:rsidRPr="00615D43">
        <w:rPr>
          <w:rFonts w:ascii="Times New Roman" w:hAnsi="Times New Roman" w:cs="Times New Roman"/>
          <w:sz w:val="36"/>
          <w:szCs w:val="36"/>
          <w:lang w:val="lv-LV"/>
        </w:rPr>
        <w:t>Publiskojamā daļa</w:t>
      </w:r>
    </w:p>
    <w:p w14:paraId="44184155" w14:textId="718F209C" w:rsidR="00954D73" w:rsidRPr="00615D43" w:rsidRDefault="00954D73" w:rsidP="00166882">
      <w:pPr>
        <w:spacing w:after="0" w:line="240" w:lineRule="auto"/>
        <w:jc w:val="center"/>
        <w:rPr>
          <w:rFonts w:ascii="Times New Roman" w:hAnsi="Times New Roman" w:cs="Times New Roman"/>
          <w:lang w:val="lv-LV"/>
        </w:rPr>
      </w:pPr>
    </w:p>
    <w:p w14:paraId="1AE2EC7F" w14:textId="0E97864D" w:rsidR="00954D73" w:rsidRPr="00615D43" w:rsidRDefault="00954D73" w:rsidP="00166882">
      <w:pPr>
        <w:spacing w:after="0" w:line="240" w:lineRule="auto"/>
        <w:jc w:val="center"/>
        <w:rPr>
          <w:rFonts w:ascii="Times New Roman" w:hAnsi="Times New Roman" w:cs="Times New Roman"/>
          <w:lang w:val="lv-LV"/>
        </w:rPr>
      </w:pPr>
    </w:p>
    <w:p w14:paraId="6607FA5B" w14:textId="5B1C72B6" w:rsidR="00954D73" w:rsidRPr="00615D43" w:rsidRDefault="00954D73" w:rsidP="00166882">
      <w:pPr>
        <w:spacing w:after="0" w:line="240" w:lineRule="auto"/>
        <w:jc w:val="center"/>
        <w:rPr>
          <w:rFonts w:ascii="Times New Roman" w:hAnsi="Times New Roman" w:cs="Times New Roman"/>
          <w:lang w:val="lv-LV"/>
        </w:rPr>
      </w:pPr>
    </w:p>
    <w:p w14:paraId="6D69A168" w14:textId="77777777" w:rsidR="00954D73" w:rsidRPr="00615D43" w:rsidRDefault="00954D73" w:rsidP="00166882">
      <w:pPr>
        <w:spacing w:after="0" w:line="240" w:lineRule="auto"/>
        <w:jc w:val="center"/>
        <w:rPr>
          <w:rFonts w:ascii="Times New Roman" w:hAnsi="Times New Roman" w:cs="Times New Roman"/>
          <w:lang w:val="lv-LV"/>
        </w:rPr>
      </w:pPr>
    </w:p>
    <w:p w14:paraId="336E3717" w14:textId="77777777" w:rsidR="00954D73" w:rsidRPr="00615D43"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615D43" w:rsidRDefault="00D45A74" w:rsidP="00D45A74">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SASKAŅOTS</w:t>
      </w:r>
    </w:p>
    <w:tbl>
      <w:tblPr>
        <w:tblW w:w="5556" w:type="pct"/>
        <w:shd w:val="clear" w:color="auto" w:fill="FFFFFF"/>
        <w:tblCellMar>
          <w:top w:w="20" w:type="dxa"/>
          <w:left w:w="20" w:type="dxa"/>
          <w:bottom w:w="20" w:type="dxa"/>
          <w:right w:w="20" w:type="dxa"/>
        </w:tblCellMar>
        <w:tblLook w:val="04A0" w:firstRow="1" w:lastRow="0" w:firstColumn="1" w:lastColumn="0" w:noHBand="0" w:noVBand="1"/>
      </w:tblPr>
      <w:tblGrid>
        <w:gridCol w:w="4971"/>
        <w:gridCol w:w="438"/>
        <w:gridCol w:w="4192"/>
      </w:tblGrid>
      <w:tr w:rsidR="00D45A74" w:rsidRPr="00615D43" w14:paraId="5BDEAF9D" w14:textId="77777777" w:rsidTr="00C96161">
        <w:trPr>
          <w:trHeight w:val="200"/>
        </w:trPr>
        <w:tc>
          <w:tcPr>
            <w:tcW w:w="2589" w:type="pct"/>
            <w:tcBorders>
              <w:top w:val="nil"/>
              <w:left w:val="nil"/>
              <w:bottom w:val="single" w:sz="6" w:space="0" w:color="414142"/>
              <w:right w:val="nil"/>
            </w:tcBorders>
            <w:shd w:val="clear" w:color="auto" w:fill="FFFFFF"/>
            <w:hideMark/>
          </w:tcPr>
          <w:p w14:paraId="4E8B0EEB" w14:textId="6BFE46BA" w:rsidR="00D45A74" w:rsidRPr="00615D43" w:rsidRDefault="00D45A74" w:rsidP="00C96161">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r w:rsidR="00C96161">
              <w:rPr>
                <w:rFonts w:ascii="Times New Roman" w:eastAsia="Times New Roman" w:hAnsi="Times New Roman" w:cs="Times New Roman"/>
                <w:color w:val="414142"/>
                <w:sz w:val="20"/>
                <w:szCs w:val="20"/>
                <w:lang w:val="lv-LV"/>
              </w:rPr>
              <w:t xml:space="preserve">Jelgavas novada izglītības pārvaldes vadītāja </w:t>
            </w:r>
          </w:p>
        </w:tc>
        <w:tc>
          <w:tcPr>
            <w:tcW w:w="228" w:type="pct"/>
            <w:tcBorders>
              <w:top w:val="nil"/>
              <w:left w:val="nil"/>
              <w:bottom w:val="single" w:sz="6" w:space="0" w:color="414142"/>
              <w:right w:val="nil"/>
            </w:tcBorders>
            <w:shd w:val="clear" w:color="auto" w:fill="FFFFFF"/>
            <w:hideMark/>
          </w:tcPr>
          <w:p w14:paraId="47C827A9" w14:textId="77777777" w:rsidR="00D45A74" w:rsidRPr="00615D43" w:rsidRDefault="00D45A74" w:rsidP="00602D8F">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c>
          <w:tcPr>
            <w:tcW w:w="2182" w:type="pct"/>
            <w:tcBorders>
              <w:top w:val="nil"/>
              <w:left w:val="nil"/>
              <w:bottom w:val="single" w:sz="6" w:space="0" w:color="414142"/>
              <w:right w:val="nil"/>
            </w:tcBorders>
            <w:shd w:val="clear" w:color="auto" w:fill="FFFFFF"/>
            <w:hideMark/>
          </w:tcPr>
          <w:p w14:paraId="64A65383" w14:textId="77777777" w:rsidR="00D45A74" w:rsidRPr="00615D43" w:rsidRDefault="00D45A74" w:rsidP="00602D8F">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r>
      <w:tr w:rsidR="00D45A74" w:rsidRPr="00615D43" w14:paraId="7C0817FF" w14:textId="77777777" w:rsidTr="00C96161">
        <w:trPr>
          <w:trHeight w:val="200"/>
        </w:trPr>
        <w:tc>
          <w:tcPr>
            <w:tcW w:w="5000" w:type="pct"/>
            <w:gridSpan w:val="3"/>
            <w:tcBorders>
              <w:top w:val="nil"/>
              <w:left w:val="nil"/>
              <w:bottom w:val="nil"/>
              <w:right w:val="nil"/>
            </w:tcBorders>
            <w:shd w:val="clear" w:color="auto" w:fill="FFFFFF"/>
            <w:hideMark/>
          </w:tcPr>
          <w:p w14:paraId="090410E0"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(dokumenta saskaņotāja pilns amata nosaukums)</w:t>
            </w:r>
          </w:p>
        </w:tc>
      </w:tr>
      <w:tr w:rsidR="00D45A74" w:rsidRPr="00615D43" w14:paraId="31F4602C" w14:textId="77777777" w:rsidTr="00C96161">
        <w:trPr>
          <w:trHeight w:val="280"/>
        </w:trPr>
        <w:tc>
          <w:tcPr>
            <w:tcW w:w="2589" w:type="pct"/>
            <w:tcBorders>
              <w:top w:val="nil"/>
              <w:left w:val="nil"/>
              <w:bottom w:val="single" w:sz="6" w:space="0" w:color="414142"/>
              <w:right w:val="nil"/>
            </w:tcBorders>
            <w:shd w:val="clear" w:color="auto" w:fill="FFFFFF"/>
            <w:hideMark/>
          </w:tcPr>
          <w:p w14:paraId="5D8D7B6F" w14:textId="77777777" w:rsidR="00D45A74" w:rsidRPr="00615D43" w:rsidRDefault="00D45A74" w:rsidP="00602D8F">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c>
          <w:tcPr>
            <w:tcW w:w="228" w:type="pct"/>
            <w:tcBorders>
              <w:top w:val="nil"/>
              <w:left w:val="nil"/>
              <w:bottom w:val="nil"/>
              <w:right w:val="nil"/>
            </w:tcBorders>
            <w:shd w:val="clear" w:color="auto" w:fill="FFFFFF"/>
            <w:hideMark/>
          </w:tcPr>
          <w:p w14:paraId="17C53D73" w14:textId="77777777" w:rsidR="00D45A74" w:rsidRPr="00615D43" w:rsidRDefault="00D45A74" w:rsidP="00602D8F">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c>
          <w:tcPr>
            <w:tcW w:w="2182" w:type="pct"/>
            <w:tcBorders>
              <w:top w:val="nil"/>
              <w:left w:val="nil"/>
              <w:bottom w:val="single" w:sz="6" w:space="0" w:color="414142"/>
              <w:right w:val="nil"/>
            </w:tcBorders>
            <w:shd w:val="clear" w:color="auto" w:fill="FFFFFF"/>
            <w:hideMark/>
          </w:tcPr>
          <w:p w14:paraId="04D31C61" w14:textId="14EC4948" w:rsidR="00D45A74" w:rsidRPr="00615D43" w:rsidRDefault="00D45A74" w:rsidP="00602D8F">
            <w:pPr>
              <w:spacing w:after="0" w:line="240" w:lineRule="auto"/>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r w:rsidR="00C96161">
              <w:rPr>
                <w:rFonts w:ascii="Times New Roman" w:eastAsia="Times New Roman" w:hAnsi="Times New Roman" w:cs="Times New Roman"/>
                <w:color w:val="414142"/>
                <w:sz w:val="20"/>
                <w:szCs w:val="20"/>
                <w:lang w:val="lv-LV"/>
              </w:rPr>
              <w:t>Ginta Avotiņa</w:t>
            </w:r>
          </w:p>
        </w:tc>
      </w:tr>
      <w:tr w:rsidR="00D45A74" w:rsidRPr="00615D43" w14:paraId="65BF8508" w14:textId="77777777" w:rsidTr="00C96161">
        <w:trPr>
          <w:trHeight w:val="200"/>
        </w:trPr>
        <w:tc>
          <w:tcPr>
            <w:tcW w:w="2589" w:type="pct"/>
            <w:tcBorders>
              <w:top w:val="single" w:sz="6" w:space="0" w:color="414142"/>
              <w:left w:val="nil"/>
              <w:bottom w:val="nil"/>
              <w:right w:val="nil"/>
            </w:tcBorders>
            <w:shd w:val="clear" w:color="auto" w:fill="FFFFFF"/>
            <w:hideMark/>
          </w:tcPr>
          <w:p w14:paraId="071A54E6"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(paraksts)</w:t>
            </w:r>
          </w:p>
        </w:tc>
        <w:tc>
          <w:tcPr>
            <w:tcW w:w="228" w:type="pct"/>
            <w:tcBorders>
              <w:top w:val="nil"/>
              <w:left w:val="nil"/>
              <w:bottom w:val="nil"/>
              <w:right w:val="nil"/>
            </w:tcBorders>
            <w:shd w:val="clear" w:color="auto" w:fill="FFFFFF"/>
            <w:hideMark/>
          </w:tcPr>
          <w:p w14:paraId="1837B806"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c>
          <w:tcPr>
            <w:tcW w:w="2182" w:type="pct"/>
            <w:tcBorders>
              <w:top w:val="single" w:sz="6" w:space="0" w:color="414142"/>
              <w:left w:val="nil"/>
              <w:bottom w:val="nil"/>
              <w:right w:val="nil"/>
            </w:tcBorders>
            <w:shd w:val="clear" w:color="auto" w:fill="FFFFFF"/>
            <w:hideMark/>
          </w:tcPr>
          <w:p w14:paraId="2C9B880F"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(vārds, uzvārds)</w:t>
            </w:r>
          </w:p>
        </w:tc>
      </w:tr>
      <w:tr w:rsidR="00D45A74" w:rsidRPr="00615D43" w14:paraId="485E926F" w14:textId="77777777" w:rsidTr="00C96161">
        <w:trPr>
          <w:trHeight w:val="280"/>
        </w:trPr>
        <w:tc>
          <w:tcPr>
            <w:tcW w:w="2589" w:type="pct"/>
            <w:tcBorders>
              <w:top w:val="nil"/>
              <w:left w:val="nil"/>
              <w:bottom w:val="single" w:sz="6" w:space="0" w:color="414142"/>
              <w:right w:val="nil"/>
            </w:tcBorders>
            <w:shd w:val="clear" w:color="auto" w:fill="FFFFFF"/>
            <w:hideMark/>
          </w:tcPr>
          <w:p w14:paraId="7F5F7F16" w14:textId="0F4B2F76" w:rsidR="00D45A74" w:rsidRPr="00615D43" w:rsidRDefault="00C96161" w:rsidP="00602D8F">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23.12.2021.</w:t>
            </w:r>
            <w:r w:rsidR="00D45A74" w:rsidRPr="00615D43">
              <w:rPr>
                <w:rFonts w:ascii="Times New Roman" w:eastAsia="Times New Roman" w:hAnsi="Times New Roman" w:cs="Times New Roman"/>
                <w:color w:val="414142"/>
                <w:sz w:val="20"/>
                <w:szCs w:val="20"/>
                <w:lang w:val="lv-LV"/>
              </w:rPr>
              <w:t> </w:t>
            </w:r>
          </w:p>
        </w:tc>
        <w:tc>
          <w:tcPr>
            <w:tcW w:w="228" w:type="pct"/>
            <w:tcBorders>
              <w:top w:val="nil"/>
              <w:left w:val="nil"/>
              <w:bottom w:val="nil"/>
              <w:right w:val="nil"/>
            </w:tcBorders>
            <w:shd w:val="clear" w:color="auto" w:fill="FFFFFF"/>
            <w:hideMark/>
          </w:tcPr>
          <w:p w14:paraId="0D9B6083"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c>
          <w:tcPr>
            <w:tcW w:w="2182" w:type="pct"/>
            <w:tcBorders>
              <w:top w:val="nil"/>
              <w:left w:val="nil"/>
              <w:bottom w:val="nil"/>
              <w:right w:val="nil"/>
            </w:tcBorders>
            <w:shd w:val="clear" w:color="auto" w:fill="FFFFFF"/>
            <w:hideMark/>
          </w:tcPr>
          <w:p w14:paraId="1CD23C43"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r>
      <w:tr w:rsidR="00D45A74" w:rsidRPr="00615D43" w14:paraId="73D6A8C2" w14:textId="77777777" w:rsidTr="00C96161">
        <w:trPr>
          <w:trHeight w:val="200"/>
        </w:trPr>
        <w:tc>
          <w:tcPr>
            <w:tcW w:w="2589" w:type="pct"/>
            <w:tcBorders>
              <w:top w:val="single" w:sz="6" w:space="0" w:color="414142"/>
              <w:left w:val="nil"/>
              <w:bottom w:val="nil"/>
              <w:right w:val="nil"/>
            </w:tcBorders>
            <w:shd w:val="clear" w:color="auto" w:fill="FFFFFF"/>
            <w:hideMark/>
          </w:tcPr>
          <w:p w14:paraId="6F2479B9"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(datums)</w:t>
            </w:r>
          </w:p>
        </w:tc>
        <w:tc>
          <w:tcPr>
            <w:tcW w:w="228" w:type="pct"/>
            <w:tcBorders>
              <w:top w:val="nil"/>
              <w:left w:val="nil"/>
              <w:bottom w:val="nil"/>
              <w:right w:val="nil"/>
            </w:tcBorders>
            <w:shd w:val="clear" w:color="auto" w:fill="FFFFFF"/>
            <w:hideMark/>
          </w:tcPr>
          <w:p w14:paraId="655EA065"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c>
          <w:tcPr>
            <w:tcW w:w="2182" w:type="pct"/>
            <w:tcBorders>
              <w:top w:val="nil"/>
              <w:left w:val="nil"/>
              <w:bottom w:val="nil"/>
              <w:right w:val="nil"/>
            </w:tcBorders>
            <w:shd w:val="clear" w:color="auto" w:fill="FFFFFF"/>
            <w:hideMark/>
          </w:tcPr>
          <w:p w14:paraId="7A3C3BFF" w14:textId="77777777" w:rsidR="00D45A74" w:rsidRPr="00615D43" w:rsidRDefault="00D45A74" w:rsidP="00602D8F">
            <w:pPr>
              <w:spacing w:after="0" w:line="240" w:lineRule="auto"/>
              <w:jc w:val="center"/>
              <w:rPr>
                <w:rFonts w:ascii="Times New Roman" w:eastAsia="Times New Roman" w:hAnsi="Times New Roman" w:cs="Times New Roman"/>
                <w:color w:val="414142"/>
                <w:sz w:val="20"/>
                <w:szCs w:val="20"/>
                <w:lang w:val="lv-LV"/>
              </w:rPr>
            </w:pPr>
            <w:r w:rsidRPr="00615D43">
              <w:rPr>
                <w:rFonts w:ascii="Times New Roman" w:eastAsia="Times New Roman" w:hAnsi="Times New Roman" w:cs="Times New Roman"/>
                <w:color w:val="414142"/>
                <w:sz w:val="20"/>
                <w:szCs w:val="20"/>
                <w:lang w:val="lv-LV"/>
              </w:rPr>
              <w:t> </w:t>
            </w:r>
          </w:p>
        </w:tc>
      </w:tr>
    </w:tbl>
    <w:p w14:paraId="240D3F1B" w14:textId="77777777" w:rsidR="00954D73" w:rsidRPr="00615D43"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615D43" w:rsidRDefault="00954D73" w:rsidP="00166882">
      <w:pPr>
        <w:spacing w:after="0" w:line="240" w:lineRule="auto"/>
        <w:rPr>
          <w:rFonts w:ascii="Times New Roman" w:hAnsi="Times New Roman" w:cs="Times New Roman"/>
          <w:sz w:val="32"/>
          <w:szCs w:val="32"/>
          <w:lang w:val="lv-LV"/>
        </w:rPr>
      </w:pPr>
    </w:p>
    <w:p w14:paraId="7D7D280B" w14:textId="77777777" w:rsidR="00954D73" w:rsidRPr="00615D43"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615D43" w:rsidRDefault="00954D73" w:rsidP="00166882">
      <w:pPr>
        <w:spacing w:after="0" w:line="240" w:lineRule="auto"/>
        <w:rPr>
          <w:rFonts w:ascii="Times New Roman" w:hAnsi="Times New Roman" w:cs="Times New Roman"/>
          <w:sz w:val="32"/>
          <w:szCs w:val="32"/>
          <w:lang w:val="lv-LV"/>
        </w:rPr>
      </w:pPr>
      <w:r w:rsidRPr="00615D43">
        <w:rPr>
          <w:rFonts w:ascii="Times New Roman" w:hAnsi="Times New Roman" w:cs="Times New Roman"/>
          <w:sz w:val="32"/>
          <w:szCs w:val="32"/>
          <w:lang w:val="lv-LV"/>
        </w:rPr>
        <w:br w:type="page"/>
      </w:r>
    </w:p>
    <w:p w14:paraId="5A6E2843" w14:textId="2CFA0CA4" w:rsidR="00166882" w:rsidRPr="00615D43"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lastRenderedPageBreak/>
        <w:t>Izglītības iestādes vispārīgs raksturojums</w:t>
      </w:r>
    </w:p>
    <w:p w14:paraId="3F5A6DE1" w14:textId="77777777" w:rsidR="00586834" w:rsidRPr="00615D43" w:rsidRDefault="00586834" w:rsidP="00166882">
      <w:pPr>
        <w:spacing w:after="0" w:line="240" w:lineRule="auto"/>
        <w:rPr>
          <w:rFonts w:ascii="Times New Roman" w:hAnsi="Times New Roman" w:cs="Times New Roman"/>
          <w:sz w:val="24"/>
          <w:szCs w:val="24"/>
          <w:lang w:val="lv-LV"/>
        </w:rPr>
      </w:pPr>
    </w:p>
    <w:p w14:paraId="3AAEE72B" w14:textId="2D22A522" w:rsidR="00B93CF6" w:rsidRPr="00615D43" w:rsidRDefault="00B93CF6" w:rsidP="00B93CF6">
      <w:pPr>
        <w:pStyle w:val="ListParagraph"/>
        <w:numPr>
          <w:ilvl w:val="1"/>
          <w:numId w:val="2"/>
        </w:numPr>
        <w:spacing w:line="300" w:lineRule="exact"/>
        <w:ind w:left="426"/>
        <w:rPr>
          <w:rFonts w:ascii="Times New Roman" w:hAnsi="Times New Roman" w:cs="Times New Roman"/>
          <w:lang w:val="lv-LV"/>
        </w:rPr>
      </w:pPr>
      <w:r w:rsidRPr="00615D43">
        <w:rPr>
          <w:rFonts w:ascii="Times New Roman" w:hAnsi="Times New Roman" w:cs="Times New Roman"/>
          <w:lang w:val="lv-LV"/>
        </w:rPr>
        <w:t>Izglītojamo skaits un īstenotās izglītības programmas</w:t>
      </w:r>
      <w:r w:rsidR="005B099B" w:rsidRPr="00615D43">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615D43"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 xml:space="preserve">Izglītības programmas nosaukums </w:t>
            </w:r>
          </w:p>
          <w:p w14:paraId="5821A111"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Izglītības</w:t>
            </w:r>
          </w:p>
          <w:p w14:paraId="61E7D5C4"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 xml:space="preserve">programmas </w:t>
            </w:r>
          </w:p>
          <w:p w14:paraId="16009F84"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kods</w:t>
            </w:r>
          </w:p>
          <w:p w14:paraId="30F4403A"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 xml:space="preserve">Īstenošanas vietas adrese </w:t>
            </w:r>
          </w:p>
          <w:p w14:paraId="2550D088" w14:textId="18F386D0"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Licence</w:t>
            </w:r>
          </w:p>
        </w:tc>
        <w:tc>
          <w:tcPr>
            <w:tcW w:w="1559" w:type="dxa"/>
            <w:vMerge w:val="restart"/>
          </w:tcPr>
          <w:p w14:paraId="0789E89E" w14:textId="7F527230"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 xml:space="preserve">Izglītojamo skaits, uzsākot </w:t>
            </w:r>
            <w:r w:rsidR="00CA49E7" w:rsidRPr="00615D43">
              <w:rPr>
                <w:rFonts w:ascii="Times New Roman" w:hAnsi="Times New Roman" w:cs="Times New Roman"/>
                <w:sz w:val="20"/>
                <w:szCs w:val="20"/>
                <w:lang w:val="lv-LV"/>
              </w:rPr>
              <w:t xml:space="preserve">programmas apguvi vai uzsākot </w:t>
            </w:r>
            <w:r w:rsidRPr="00615D43">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Izglītojamo skaits, noslēdzot programmas apguvi vai noslēdzot 2020./2021.māc.g.</w:t>
            </w:r>
          </w:p>
        </w:tc>
      </w:tr>
      <w:tr w:rsidR="00412AB1" w:rsidRPr="00615D43"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Nr.</w:t>
            </w:r>
          </w:p>
        </w:tc>
        <w:tc>
          <w:tcPr>
            <w:tcW w:w="1276" w:type="dxa"/>
          </w:tcPr>
          <w:p w14:paraId="76474BCB"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Licencēšanas</w:t>
            </w:r>
          </w:p>
          <w:p w14:paraId="2833A81A" w14:textId="77777777" w:rsidR="00412AB1" w:rsidRPr="00615D43" w:rsidRDefault="00412AB1" w:rsidP="00602D8F">
            <w:pPr>
              <w:spacing w:line="300" w:lineRule="exact"/>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datums</w:t>
            </w:r>
          </w:p>
          <w:p w14:paraId="60C4C2F0"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615D43" w:rsidRDefault="00412AB1" w:rsidP="00602D8F">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615D43" w:rsidRDefault="00412AB1" w:rsidP="00602D8F">
            <w:pPr>
              <w:spacing w:line="300" w:lineRule="exact"/>
              <w:jc w:val="center"/>
              <w:rPr>
                <w:rFonts w:ascii="Times New Roman" w:hAnsi="Times New Roman" w:cs="Times New Roman"/>
                <w:sz w:val="20"/>
                <w:szCs w:val="20"/>
                <w:lang w:val="lv-LV"/>
              </w:rPr>
            </w:pPr>
          </w:p>
        </w:tc>
      </w:tr>
      <w:tr w:rsidR="00412AB1" w:rsidRPr="00615D43" w14:paraId="67B267E6" w14:textId="1B86DA79" w:rsidTr="00CA49E7">
        <w:trPr>
          <w:trHeight w:val="784"/>
        </w:trPr>
        <w:tc>
          <w:tcPr>
            <w:tcW w:w="1843" w:type="dxa"/>
            <w:tcBorders>
              <w:left w:val="single" w:sz="4" w:space="0" w:color="auto"/>
              <w:right w:val="single" w:sz="4" w:space="0" w:color="auto"/>
            </w:tcBorders>
          </w:tcPr>
          <w:p w14:paraId="6396FC57" w14:textId="2E6FCD0E" w:rsidR="00412AB1" w:rsidRPr="00615D43" w:rsidRDefault="00C32436" w:rsidP="00C32436">
            <w:pPr>
              <w:spacing w:line="300" w:lineRule="exact"/>
              <w:ind w:left="144"/>
              <w:rPr>
                <w:rFonts w:ascii="Times New Roman" w:hAnsi="Times New Roman" w:cs="Times New Roman"/>
                <w:sz w:val="24"/>
                <w:szCs w:val="24"/>
                <w:lang w:val="lv-LV"/>
              </w:rPr>
            </w:pPr>
            <w:r w:rsidRPr="00615D43">
              <w:rPr>
                <w:rFonts w:ascii="Times New Roman" w:eastAsia="Calibri" w:hAnsi="Times New Roman" w:cs="Times New Roman"/>
                <w:sz w:val="24"/>
                <w:szCs w:val="24"/>
                <w:lang w:val="lv-LV"/>
              </w:rPr>
              <w:t>Pamatizglītības programma</w:t>
            </w:r>
          </w:p>
        </w:tc>
        <w:tc>
          <w:tcPr>
            <w:tcW w:w="1559" w:type="dxa"/>
            <w:tcBorders>
              <w:left w:val="single" w:sz="4" w:space="0" w:color="auto"/>
              <w:right w:val="single" w:sz="4" w:space="0" w:color="auto"/>
            </w:tcBorders>
          </w:tcPr>
          <w:p w14:paraId="325B74C4" w14:textId="65202B9A" w:rsidR="00412AB1" w:rsidRPr="00615D43" w:rsidRDefault="00C32436" w:rsidP="00C32436">
            <w:pPr>
              <w:spacing w:line="300" w:lineRule="exact"/>
              <w:ind w:left="144"/>
              <w:jc w:val="center"/>
              <w:rPr>
                <w:rFonts w:ascii="Times New Roman" w:hAnsi="Times New Roman" w:cs="Times New Roman"/>
                <w:sz w:val="24"/>
                <w:szCs w:val="24"/>
                <w:lang w:val="lv-LV"/>
              </w:rPr>
            </w:pPr>
            <w:r w:rsidRPr="00615D43">
              <w:rPr>
                <w:rFonts w:ascii="Times New Roman" w:eastAsia="Calibri" w:hAnsi="Times New Roman" w:cs="Times New Roman"/>
                <w:sz w:val="24"/>
                <w:szCs w:val="24"/>
                <w:lang w:val="lv-LV"/>
              </w:rPr>
              <w:t>21011111</w:t>
            </w:r>
          </w:p>
        </w:tc>
        <w:tc>
          <w:tcPr>
            <w:tcW w:w="1418" w:type="dxa"/>
            <w:tcBorders>
              <w:left w:val="single" w:sz="4" w:space="0" w:color="auto"/>
            </w:tcBorders>
          </w:tcPr>
          <w:p w14:paraId="799B50E7" w14:textId="77777777" w:rsidR="00412AB1" w:rsidRPr="00615D43" w:rsidRDefault="00412AB1" w:rsidP="00C32436">
            <w:pPr>
              <w:spacing w:line="300" w:lineRule="exact"/>
              <w:ind w:left="144"/>
              <w:jc w:val="center"/>
              <w:rPr>
                <w:rFonts w:ascii="Times New Roman" w:hAnsi="Times New Roman" w:cs="Times New Roman"/>
                <w:sz w:val="24"/>
                <w:szCs w:val="24"/>
                <w:lang w:val="lv-LV"/>
              </w:rPr>
            </w:pPr>
          </w:p>
        </w:tc>
        <w:tc>
          <w:tcPr>
            <w:tcW w:w="1134" w:type="dxa"/>
          </w:tcPr>
          <w:p w14:paraId="567B959E" w14:textId="1AD4D2E1" w:rsidR="00412AB1" w:rsidRPr="00615D43" w:rsidRDefault="00D924C0" w:rsidP="00D924C0">
            <w:pPr>
              <w:spacing w:line="300" w:lineRule="exact"/>
              <w:ind w:left="144" w:hanging="150"/>
              <w:jc w:val="center"/>
              <w:rPr>
                <w:rFonts w:ascii="Times New Roman" w:hAnsi="Times New Roman" w:cs="Times New Roman"/>
                <w:sz w:val="24"/>
                <w:szCs w:val="24"/>
                <w:lang w:val="lv-LV"/>
              </w:rPr>
            </w:pPr>
            <w:r w:rsidRPr="00615D43">
              <w:rPr>
                <w:rFonts w:ascii="Times New Roman" w:eastAsia="Calibri" w:hAnsi="Times New Roman" w:cs="Times New Roman"/>
                <w:sz w:val="24"/>
                <w:szCs w:val="24"/>
                <w:lang w:val="lv-LV"/>
              </w:rPr>
              <w:t>V-5186</w:t>
            </w:r>
          </w:p>
        </w:tc>
        <w:tc>
          <w:tcPr>
            <w:tcW w:w="1276" w:type="dxa"/>
          </w:tcPr>
          <w:p w14:paraId="5E27B739" w14:textId="13EFA1BF" w:rsidR="00412AB1" w:rsidRPr="00615D43" w:rsidRDefault="00D924C0" w:rsidP="00D924C0">
            <w:pPr>
              <w:spacing w:line="300" w:lineRule="exact"/>
              <w:ind w:left="144"/>
              <w:jc w:val="center"/>
              <w:rPr>
                <w:rFonts w:ascii="Times New Roman" w:hAnsi="Times New Roman" w:cs="Times New Roman"/>
                <w:sz w:val="24"/>
                <w:szCs w:val="24"/>
                <w:lang w:val="lv-LV"/>
              </w:rPr>
            </w:pPr>
            <w:r w:rsidRPr="00615D43">
              <w:rPr>
                <w:rFonts w:ascii="Times New Roman" w:hAnsi="Times New Roman" w:cs="Times New Roman"/>
                <w:sz w:val="24"/>
                <w:szCs w:val="24"/>
                <w:lang w:val="lv-LV"/>
              </w:rPr>
              <w:t>2012.gada 22.jūnijā</w:t>
            </w:r>
          </w:p>
        </w:tc>
        <w:tc>
          <w:tcPr>
            <w:tcW w:w="1559" w:type="dxa"/>
          </w:tcPr>
          <w:p w14:paraId="34ACE3F8" w14:textId="4F7334B2" w:rsidR="00412AB1" w:rsidRPr="00615D43" w:rsidRDefault="00955C2D" w:rsidP="00C32436">
            <w:pPr>
              <w:spacing w:line="300" w:lineRule="exact"/>
              <w:ind w:left="144"/>
              <w:jc w:val="center"/>
              <w:rPr>
                <w:rFonts w:ascii="Times New Roman" w:hAnsi="Times New Roman" w:cs="Times New Roman"/>
                <w:sz w:val="24"/>
                <w:szCs w:val="24"/>
                <w:lang w:val="lv-LV"/>
              </w:rPr>
            </w:pPr>
            <w:r>
              <w:rPr>
                <w:rFonts w:ascii="Times New Roman" w:hAnsi="Times New Roman" w:cs="Times New Roman"/>
                <w:sz w:val="24"/>
                <w:szCs w:val="24"/>
                <w:lang w:val="lv-LV"/>
              </w:rPr>
              <w:t>102</w:t>
            </w:r>
          </w:p>
        </w:tc>
        <w:tc>
          <w:tcPr>
            <w:tcW w:w="1701" w:type="dxa"/>
          </w:tcPr>
          <w:p w14:paraId="1F7804D0" w14:textId="195682C2" w:rsidR="00412AB1" w:rsidRPr="00615D43" w:rsidRDefault="00955C2D" w:rsidP="00C32436">
            <w:pPr>
              <w:spacing w:line="300" w:lineRule="exact"/>
              <w:ind w:left="144"/>
              <w:jc w:val="center"/>
              <w:rPr>
                <w:rFonts w:ascii="Times New Roman" w:hAnsi="Times New Roman" w:cs="Times New Roman"/>
                <w:sz w:val="24"/>
                <w:szCs w:val="24"/>
                <w:lang w:val="lv-LV"/>
              </w:rPr>
            </w:pPr>
            <w:r>
              <w:rPr>
                <w:rFonts w:ascii="Times New Roman" w:hAnsi="Times New Roman" w:cs="Times New Roman"/>
                <w:sz w:val="24"/>
                <w:szCs w:val="24"/>
                <w:lang w:val="lv-LV"/>
              </w:rPr>
              <w:t>102</w:t>
            </w:r>
          </w:p>
        </w:tc>
      </w:tr>
      <w:tr w:rsidR="00412AB1" w:rsidRPr="00615D43" w14:paraId="3B0F11F3" w14:textId="5A5D6385" w:rsidTr="00CA49E7">
        <w:trPr>
          <w:trHeight w:val="784"/>
        </w:trPr>
        <w:tc>
          <w:tcPr>
            <w:tcW w:w="1843" w:type="dxa"/>
            <w:tcBorders>
              <w:left w:val="single" w:sz="4" w:space="0" w:color="auto"/>
              <w:right w:val="single" w:sz="4" w:space="0" w:color="auto"/>
            </w:tcBorders>
          </w:tcPr>
          <w:p w14:paraId="4248D558" w14:textId="2E90C7F8" w:rsidR="00412AB1" w:rsidRPr="00615D43" w:rsidRDefault="00D924C0" w:rsidP="00C32436">
            <w:pPr>
              <w:spacing w:line="300" w:lineRule="exact"/>
              <w:ind w:left="144"/>
              <w:rPr>
                <w:rFonts w:ascii="Times New Roman" w:hAnsi="Times New Roman" w:cs="Times New Roman"/>
                <w:sz w:val="24"/>
                <w:szCs w:val="24"/>
                <w:lang w:val="lv-LV"/>
              </w:rPr>
            </w:pPr>
            <w:r w:rsidRPr="00615D43">
              <w:rPr>
                <w:rFonts w:ascii="Times New Roman" w:eastAsia="Calibri" w:hAnsi="Times New Roman" w:cs="Times New Roman"/>
                <w:sz w:val="24"/>
                <w:szCs w:val="24"/>
                <w:lang w:val="lv-LV"/>
              </w:rPr>
              <w:t>Vispārējās vidējās izglītības vispārizglītojošā virziena programma</w:t>
            </w:r>
          </w:p>
        </w:tc>
        <w:tc>
          <w:tcPr>
            <w:tcW w:w="1559" w:type="dxa"/>
            <w:tcBorders>
              <w:left w:val="single" w:sz="4" w:space="0" w:color="auto"/>
              <w:right w:val="single" w:sz="4" w:space="0" w:color="auto"/>
            </w:tcBorders>
          </w:tcPr>
          <w:p w14:paraId="7F2D754B" w14:textId="201A8E4D" w:rsidR="00412AB1" w:rsidRPr="00615D43" w:rsidRDefault="00D924C0" w:rsidP="00C32436">
            <w:pPr>
              <w:spacing w:line="300" w:lineRule="exact"/>
              <w:ind w:left="144"/>
              <w:jc w:val="center"/>
              <w:rPr>
                <w:rFonts w:ascii="Times New Roman" w:hAnsi="Times New Roman" w:cs="Times New Roman"/>
                <w:sz w:val="24"/>
                <w:szCs w:val="24"/>
                <w:lang w:val="lv-LV"/>
              </w:rPr>
            </w:pPr>
            <w:r w:rsidRPr="00615D43">
              <w:rPr>
                <w:rFonts w:ascii="Times New Roman" w:eastAsia="Calibri" w:hAnsi="Times New Roman" w:cs="Times New Roman"/>
                <w:sz w:val="24"/>
                <w:szCs w:val="24"/>
                <w:lang w:val="lv-LV"/>
              </w:rPr>
              <w:t>31011011</w:t>
            </w:r>
          </w:p>
        </w:tc>
        <w:tc>
          <w:tcPr>
            <w:tcW w:w="1418" w:type="dxa"/>
            <w:tcBorders>
              <w:left w:val="single" w:sz="4" w:space="0" w:color="auto"/>
            </w:tcBorders>
          </w:tcPr>
          <w:p w14:paraId="0DF9C6C5" w14:textId="77777777" w:rsidR="00412AB1" w:rsidRPr="00615D43" w:rsidRDefault="00412AB1" w:rsidP="00C32436">
            <w:pPr>
              <w:spacing w:line="300" w:lineRule="exact"/>
              <w:ind w:left="144"/>
              <w:jc w:val="center"/>
              <w:rPr>
                <w:rFonts w:ascii="Times New Roman" w:hAnsi="Times New Roman" w:cs="Times New Roman"/>
                <w:sz w:val="24"/>
                <w:szCs w:val="24"/>
                <w:lang w:val="lv-LV"/>
              </w:rPr>
            </w:pPr>
          </w:p>
        </w:tc>
        <w:tc>
          <w:tcPr>
            <w:tcW w:w="1134" w:type="dxa"/>
          </w:tcPr>
          <w:p w14:paraId="424B253E" w14:textId="405381EC" w:rsidR="00412AB1" w:rsidRPr="00615D43" w:rsidRDefault="00D924C0" w:rsidP="00D924C0">
            <w:pPr>
              <w:spacing w:line="300" w:lineRule="exact"/>
              <w:ind w:left="144" w:hanging="144"/>
              <w:jc w:val="center"/>
              <w:rPr>
                <w:rFonts w:ascii="Times New Roman" w:hAnsi="Times New Roman" w:cs="Times New Roman"/>
                <w:sz w:val="24"/>
                <w:szCs w:val="24"/>
                <w:lang w:val="lv-LV"/>
              </w:rPr>
            </w:pPr>
            <w:r w:rsidRPr="00615D43">
              <w:rPr>
                <w:rFonts w:ascii="Times New Roman" w:eastAsia="Calibri" w:hAnsi="Times New Roman" w:cs="Times New Roman"/>
                <w:sz w:val="24"/>
                <w:szCs w:val="24"/>
                <w:lang w:val="lv-LV"/>
              </w:rPr>
              <w:t>V-2793</w:t>
            </w:r>
          </w:p>
        </w:tc>
        <w:tc>
          <w:tcPr>
            <w:tcW w:w="1276" w:type="dxa"/>
          </w:tcPr>
          <w:p w14:paraId="57E0A5C5" w14:textId="3C352DA0" w:rsidR="00412AB1" w:rsidRPr="00615D43" w:rsidRDefault="00D924C0" w:rsidP="00D924C0">
            <w:pPr>
              <w:spacing w:line="300" w:lineRule="exact"/>
              <w:ind w:left="144" w:hanging="144"/>
              <w:jc w:val="center"/>
              <w:rPr>
                <w:rFonts w:ascii="Times New Roman" w:hAnsi="Times New Roman" w:cs="Times New Roman"/>
                <w:sz w:val="24"/>
                <w:szCs w:val="24"/>
                <w:lang w:val="lv-LV"/>
              </w:rPr>
            </w:pPr>
            <w:r w:rsidRPr="00615D43">
              <w:rPr>
                <w:rFonts w:ascii="Times New Roman" w:hAnsi="Times New Roman" w:cs="Times New Roman"/>
                <w:sz w:val="24"/>
                <w:szCs w:val="24"/>
                <w:lang w:val="lv-LV"/>
              </w:rPr>
              <w:t>2012.gada 22.jūnijā</w:t>
            </w:r>
          </w:p>
        </w:tc>
        <w:tc>
          <w:tcPr>
            <w:tcW w:w="1559" w:type="dxa"/>
          </w:tcPr>
          <w:p w14:paraId="60446622" w14:textId="6D00AB21" w:rsidR="00412AB1" w:rsidRPr="00615D43" w:rsidRDefault="00955C2D" w:rsidP="00C32436">
            <w:pPr>
              <w:spacing w:line="300" w:lineRule="exact"/>
              <w:ind w:left="144"/>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1701" w:type="dxa"/>
          </w:tcPr>
          <w:p w14:paraId="4BBFDBDA" w14:textId="4244C23E" w:rsidR="00412AB1" w:rsidRPr="00615D43" w:rsidRDefault="00955C2D" w:rsidP="00C32436">
            <w:pPr>
              <w:spacing w:line="300" w:lineRule="exact"/>
              <w:ind w:left="144"/>
              <w:jc w:val="center"/>
              <w:rPr>
                <w:rFonts w:ascii="Times New Roman" w:hAnsi="Times New Roman" w:cs="Times New Roman"/>
                <w:sz w:val="24"/>
                <w:szCs w:val="24"/>
                <w:lang w:val="lv-LV"/>
              </w:rPr>
            </w:pPr>
            <w:r>
              <w:rPr>
                <w:rFonts w:ascii="Times New Roman" w:hAnsi="Times New Roman" w:cs="Times New Roman"/>
                <w:sz w:val="24"/>
                <w:szCs w:val="24"/>
                <w:lang w:val="lv-LV"/>
              </w:rPr>
              <w:t>10</w:t>
            </w:r>
          </w:p>
        </w:tc>
      </w:tr>
    </w:tbl>
    <w:p w14:paraId="6A8991E5" w14:textId="77777777" w:rsidR="00B93CF6" w:rsidRPr="00615D43" w:rsidRDefault="00B93CF6" w:rsidP="00166882">
      <w:pPr>
        <w:spacing w:after="0" w:line="240" w:lineRule="auto"/>
        <w:rPr>
          <w:rFonts w:ascii="Times New Roman" w:hAnsi="Times New Roman" w:cs="Times New Roman"/>
          <w:sz w:val="24"/>
          <w:szCs w:val="24"/>
          <w:lang w:val="lv-LV"/>
        </w:rPr>
      </w:pPr>
    </w:p>
    <w:p w14:paraId="095500DC" w14:textId="7D66A673" w:rsidR="00B93CF6" w:rsidRPr="00615D43" w:rsidRDefault="00586834" w:rsidP="00B93CF6">
      <w:pPr>
        <w:pStyle w:val="ListParagraph"/>
        <w:numPr>
          <w:ilvl w:val="1"/>
          <w:numId w:val="2"/>
        </w:numPr>
        <w:spacing w:after="0" w:line="240" w:lineRule="auto"/>
        <w:ind w:left="426"/>
        <w:rPr>
          <w:rFonts w:ascii="Times New Roman" w:hAnsi="Times New Roman" w:cs="Times New Roman"/>
          <w:sz w:val="24"/>
          <w:szCs w:val="24"/>
          <w:lang w:val="lv-LV"/>
        </w:rPr>
      </w:pPr>
      <w:r w:rsidRPr="00615D43">
        <w:rPr>
          <w:rFonts w:ascii="Times New Roman" w:hAnsi="Times New Roman" w:cs="Times New Roman"/>
          <w:sz w:val="24"/>
          <w:szCs w:val="24"/>
          <w:lang w:val="lv-LV"/>
        </w:rPr>
        <w:t>P</w:t>
      </w:r>
      <w:r w:rsidR="00166882" w:rsidRPr="00615D43">
        <w:rPr>
          <w:rFonts w:ascii="Times New Roman" w:hAnsi="Times New Roman" w:cs="Times New Roman"/>
          <w:sz w:val="24"/>
          <w:szCs w:val="24"/>
          <w:lang w:val="lv-LV"/>
        </w:rPr>
        <w:t>edagogu un atbalsta personāla nodrošinājums</w:t>
      </w:r>
    </w:p>
    <w:p w14:paraId="660C8555" w14:textId="77777777" w:rsidR="00B93CF6" w:rsidRPr="00615D43"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490" w:type="dxa"/>
        <w:tblInd w:w="-572" w:type="dxa"/>
        <w:tblLook w:val="04A0" w:firstRow="1" w:lastRow="0" w:firstColumn="1" w:lastColumn="0" w:noHBand="0" w:noVBand="1"/>
      </w:tblPr>
      <w:tblGrid>
        <w:gridCol w:w="993"/>
        <w:gridCol w:w="4075"/>
        <w:gridCol w:w="1959"/>
        <w:gridCol w:w="3463"/>
      </w:tblGrid>
      <w:tr w:rsidR="00423B4A" w:rsidRPr="00615D43" w14:paraId="23D791BC" w14:textId="7C9E6E02" w:rsidTr="001273C9">
        <w:tc>
          <w:tcPr>
            <w:tcW w:w="993" w:type="dxa"/>
          </w:tcPr>
          <w:p w14:paraId="25E3CFB4" w14:textId="5873AD35" w:rsidR="00423B4A" w:rsidRPr="00615D43" w:rsidRDefault="00423B4A" w:rsidP="00B93CF6">
            <w:pPr>
              <w:pStyle w:val="ListParagraph"/>
              <w:ind w:left="0"/>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NPK</w:t>
            </w:r>
          </w:p>
        </w:tc>
        <w:tc>
          <w:tcPr>
            <w:tcW w:w="4075" w:type="dxa"/>
          </w:tcPr>
          <w:p w14:paraId="2FA3EDE1" w14:textId="2D410E0D" w:rsidR="00423B4A" w:rsidRPr="00615D43" w:rsidRDefault="00423B4A" w:rsidP="00B93CF6">
            <w:pPr>
              <w:pStyle w:val="ListParagraph"/>
              <w:ind w:left="0"/>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Informācija</w:t>
            </w:r>
          </w:p>
        </w:tc>
        <w:tc>
          <w:tcPr>
            <w:tcW w:w="1959" w:type="dxa"/>
          </w:tcPr>
          <w:p w14:paraId="3EE9A123" w14:textId="5C631591" w:rsidR="00423B4A" w:rsidRPr="00615D43" w:rsidRDefault="00423B4A" w:rsidP="00B93CF6">
            <w:pPr>
              <w:pStyle w:val="ListParagraph"/>
              <w:ind w:left="0"/>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Skaits</w:t>
            </w:r>
          </w:p>
        </w:tc>
        <w:tc>
          <w:tcPr>
            <w:tcW w:w="3463" w:type="dxa"/>
          </w:tcPr>
          <w:p w14:paraId="64EF33A4" w14:textId="51EE3E2F" w:rsidR="00423B4A" w:rsidRPr="00615D43" w:rsidRDefault="00636C79" w:rsidP="00B93CF6">
            <w:pPr>
              <w:pStyle w:val="ListParagraph"/>
              <w:ind w:left="0"/>
              <w:jc w:val="center"/>
              <w:rPr>
                <w:rFonts w:ascii="Times New Roman" w:hAnsi="Times New Roman" w:cs="Times New Roman"/>
                <w:sz w:val="20"/>
                <w:szCs w:val="20"/>
                <w:lang w:val="lv-LV"/>
              </w:rPr>
            </w:pPr>
            <w:r w:rsidRPr="00615D43">
              <w:rPr>
                <w:rFonts w:ascii="Times New Roman" w:hAnsi="Times New Roman" w:cs="Times New Roman"/>
                <w:sz w:val="20"/>
                <w:szCs w:val="20"/>
                <w:lang w:val="lv-LV"/>
              </w:rPr>
              <w:t>Komentāri</w:t>
            </w:r>
            <w:r w:rsidR="00246372" w:rsidRPr="00615D43">
              <w:rPr>
                <w:rFonts w:ascii="Times New Roman" w:hAnsi="Times New Roman" w:cs="Times New Roman"/>
                <w:sz w:val="20"/>
                <w:szCs w:val="20"/>
                <w:lang w:val="lv-LV"/>
              </w:rPr>
              <w:t xml:space="preserve"> (nodrošinājums un ar to saistītie izaicinājumi, pedagogu mainība u.c.)</w:t>
            </w:r>
          </w:p>
        </w:tc>
      </w:tr>
      <w:tr w:rsidR="00423B4A" w:rsidRPr="00615D43" w14:paraId="1736A1D0" w14:textId="479D1097" w:rsidTr="001273C9">
        <w:tc>
          <w:tcPr>
            <w:tcW w:w="993" w:type="dxa"/>
          </w:tcPr>
          <w:p w14:paraId="1FFEA0DB" w14:textId="2E33B286" w:rsidR="00423B4A" w:rsidRPr="00615D43"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066DB6F2" w14:textId="58E86E99" w:rsidR="00423B4A" w:rsidRPr="00615D43" w:rsidRDefault="00423B4A" w:rsidP="00B93CF6">
            <w:pPr>
              <w:pStyle w:val="ListParagraph"/>
              <w:ind w:left="0"/>
              <w:rPr>
                <w:rFonts w:ascii="Times New Roman" w:hAnsi="Times New Roman" w:cs="Times New Roman"/>
                <w:sz w:val="24"/>
                <w:szCs w:val="24"/>
                <w:lang w:val="lv-LV"/>
              </w:rPr>
            </w:pPr>
            <w:r w:rsidRPr="00615D43">
              <w:rPr>
                <w:rFonts w:ascii="Times New Roman" w:hAnsi="Times New Roman" w:cs="Times New Roman"/>
                <w:sz w:val="24"/>
                <w:szCs w:val="24"/>
                <w:lang w:val="lv-LV"/>
              </w:rPr>
              <w:t xml:space="preserve">Pedagogu </w:t>
            </w:r>
            <w:r w:rsidR="00636C79" w:rsidRPr="00615D43">
              <w:rPr>
                <w:rFonts w:ascii="Times New Roman" w:hAnsi="Times New Roman" w:cs="Times New Roman"/>
                <w:sz w:val="24"/>
                <w:szCs w:val="24"/>
                <w:lang w:val="lv-LV"/>
              </w:rPr>
              <w:t xml:space="preserve">skaits </w:t>
            </w:r>
            <w:r w:rsidRPr="00615D43">
              <w:rPr>
                <w:rFonts w:ascii="Times New Roman" w:hAnsi="Times New Roman" w:cs="Times New Roman"/>
                <w:sz w:val="24"/>
                <w:szCs w:val="24"/>
                <w:lang w:val="lv-LV"/>
              </w:rPr>
              <w:t>izglītības iestādē, noslēdzot 2020./2021.māc.g.</w:t>
            </w:r>
            <w:r w:rsidR="00246372" w:rsidRPr="00615D43">
              <w:rPr>
                <w:rFonts w:ascii="Times New Roman" w:hAnsi="Times New Roman" w:cs="Times New Roman"/>
                <w:sz w:val="24"/>
                <w:szCs w:val="24"/>
                <w:lang w:val="lv-LV"/>
              </w:rPr>
              <w:t xml:space="preserve"> (31.08.2021.)</w:t>
            </w:r>
          </w:p>
        </w:tc>
        <w:tc>
          <w:tcPr>
            <w:tcW w:w="1959" w:type="dxa"/>
          </w:tcPr>
          <w:p w14:paraId="3A101D08" w14:textId="5B2C08A3" w:rsidR="00423B4A" w:rsidRPr="00615D43" w:rsidRDefault="00D924C0" w:rsidP="002E2AF6">
            <w:pPr>
              <w:pStyle w:val="ListParagraph"/>
              <w:ind w:left="0"/>
              <w:jc w:val="center"/>
              <w:rPr>
                <w:rFonts w:ascii="Times New Roman" w:hAnsi="Times New Roman" w:cs="Times New Roman"/>
                <w:sz w:val="24"/>
                <w:szCs w:val="24"/>
                <w:lang w:val="lv-LV"/>
              </w:rPr>
            </w:pPr>
            <w:r w:rsidRPr="00615D43">
              <w:rPr>
                <w:rFonts w:ascii="Times New Roman" w:hAnsi="Times New Roman" w:cs="Times New Roman"/>
                <w:sz w:val="24"/>
                <w:szCs w:val="24"/>
                <w:lang w:val="lv-LV"/>
              </w:rPr>
              <w:t>22</w:t>
            </w:r>
          </w:p>
        </w:tc>
        <w:tc>
          <w:tcPr>
            <w:tcW w:w="3463" w:type="dxa"/>
          </w:tcPr>
          <w:p w14:paraId="6F924DEA" w14:textId="1C49918C" w:rsidR="00423B4A" w:rsidRPr="00615D43" w:rsidRDefault="00D924C0" w:rsidP="008D768C">
            <w:pPr>
              <w:pStyle w:val="ListParagraph"/>
              <w:ind w:left="0"/>
              <w:jc w:val="both"/>
              <w:rPr>
                <w:rFonts w:ascii="Times New Roman" w:hAnsi="Times New Roman" w:cs="Times New Roman"/>
                <w:sz w:val="24"/>
                <w:szCs w:val="24"/>
                <w:lang w:val="lv-LV"/>
              </w:rPr>
            </w:pPr>
            <w:r w:rsidRPr="00615D43">
              <w:rPr>
                <w:rFonts w:ascii="Times New Roman" w:hAnsi="Times New Roman" w:cs="Times New Roman"/>
                <w:sz w:val="24"/>
                <w:szCs w:val="24"/>
                <w:lang w:val="lv-LV"/>
              </w:rPr>
              <w:t xml:space="preserve">Pedagogi strādā ar lielām slodzēm. 50% pedagogu slodze ir 30 līdz 40 stundas. Ar nepilnu slodzi strādā 5 interešu izglītības skolotāji, </w:t>
            </w:r>
            <w:r w:rsidR="008D768C" w:rsidRPr="00615D43">
              <w:rPr>
                <w:rFonts w:ascii="Times New Roman" w:hAnsi="Times New Roman" w:cs="Times New Roman"/>
                <w:sz w:val="24"/>
                <w:szCs w:val="24"/>
                <w:lang w:val="lv-LV"/>
              </w:rPr>
              <w:t>5</w:t>
            </w:r>
            <w:r w:rsidRPr="00615D43">
              <w:rPr>
                <w:rFonts w:ascii="Times New Roman" w:hAnsi="Times New Roman" w:cs="Times New Roman"/>
                <w:sz w:val="24"/>
                <w:szCs w:val="24"/>
                <w:lang w:val="lv-LV"/>
              </w:rPr>
              <w:t xml:space="preserve"> dažādu mācību priekšmetu skolotāji, kas strādā 1 vai 2 dienas nedēļā vai arī pasniedz mācību priekšmetu, kuram ir neliels stundu skaits nedēļā. </w:t>
            </w:r>
            <w:r w:rsidR="008D768C" w:rsidRPr="00615D43">
              <w:rPr>
                <w:rFonts w:ascii="Times New Roman" w:hAnsi="Times New Roman" w:cs="Times New Roman"/>
                <w:sz w:val="24"/>
                <w:szCs w:val="24"/>
                <w:lang w:val="lv-LV"/>
              </w:rPr>
              <w:t>1</w:t>
            </w:r>
            <w:r w:rsidRPr="00615D43">
              <w:rPr>
                <w:rFonts w:ascii="Times New Roman" w:hAnsi="Times New Roman" w:cs="Times New Roman"/>
                <w:sz w:val="24"/>
                <w:szCs w:val="24"/>
                <w:lang w:val="lv-LV"/>
              </w:rPr>
              <w:t xml:space="preserve"> pedagogi atrodas bērna kopšanas atvaļinājumā.</w:t>
            </w:r>
          </w:p>
        </w:tc>
      </w:tr>
      <w:tr w:rsidR="00423B4A" w:rsidRPr="00615D43" w14:paraId="5D5334EF" w14:textId="44EE19AB" w:rsidTr="001273C9">
        <w:tc>
          <w:tcPr>
            <w:tcW w:w="993" w:type="dxa"/>
          </w:tcPr>
          <w:p w14:paraId="434E8673" w14:textId="77777777" w:rsidR="00423B4A" w:rsidRPr="00615D43"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688D201" w14:textId="388AD607" w:rsidR="00423B4A" w:rsidRPr="00615D43" w:rsidRDefault="00423B4A" w:rsidP="00B93CF6">
            <w:pPr>
              <w:pStyle w:val="ListParagraph"/>
              <w:ind w:left="0"/>
              <w:rPr>
                <w:rFonts w:ascii="Times New Roman" w:hAnsi="Times New Roman" w:cs="Times New Roman"/>
                <w:sz w:val="24"/>
                <w:szCs w:val="24"/>
                <w:lang w:val="lv-LV"/>
              </w:rPr>
            </w:pPr>
            <w:r w:rsidRPr="00615D43">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77777777" w:rsidR="00423B4A" w:rsidRPr="00615D43" w:rsidRDefault="00423B4A" w:rsidP="002E2AF6">
            <w:pPr>
              <w:pStyle w:val="ListParagraph"/>
              <w:ind w:left="0"/>
              <w:jc w:val="center"/>
              <w:rPr>
                <w:rFonts w:ascii="Times New Roman" w:hAnsi="Times New Roman" w:cs="Times New Roman"/>
                <w:sz w:val="24"/>
                <w:szCs w:val="24"/>
                <w:lang w:val="lv-LV"/>
              </w:rPr>
            </w:pPr>
          </w:p>
        </w:tc>
        <w:tc>
          <w:tcPr>
            <w:tcW w:w="3463" w:type="dxa"/>
          </w:tcPr>
          <w:p w14:paraId="7D5B7EC6" w14:textId="77777777" w:rsidR="00423B4A" w:rsidRPr="00615D43" w:rsidRDefault="00423B4A" w:rsidP="002E2AF6">
            <w:pPr>
              <w:pStyle w:val="ListParagraph"/>
              <w:ind w:left="0"/>
              <w:jc w:val="center"/>
              <w:rPr>
                <w:rFonts w:ascii="Times New Roman" w:hAnsi="Times New Roman" w:cs="Times New Roman"/>
                <w:sz w:val="24"/>
                <w:szCs w:val="24"/>
                <w:lang w:val="lv-LV"/>
              </w:rPr>
            </w:pPr>
          </w:p>
        </w:tc>
      </w:tr>
      <w:tr w:rsidR="00423B4A" w:rsidRPr="00615D43" w14:paraId="188B9F00" w14:textId="3A1B60F9" w:rsidTr="001273C9">
        <w:tc>
          <w:tcPr>
            <w:tcW w:w="993" w:type="dxa"/>
          </w:tcPr>
          <w:p w14:paraId="3FFEEEC4" w14:textId="68E28069" w:rsidR="00423B4A" w:rsidRPr="00615D43"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21AB0C4" w14:textId="71FE4D82" w:rsidR="00423B4A" w:rsidRPr="00615D43" w:rsidRDefault="00636C79" w:rsidP="00B93CF6">
            <w:pPr>
              <w:pStyle w:val="ListParagraph"/>
              <w:ind w:left="0"/>
              <w:rPr>
                <w:rFonts w:ascii="Times New Roman" w:hAnsi="Times New Roman" w:cs="Times New Roman"/>
                <w:sz w:val="24"/>
                <w:szCs w:val="24"/>
                <w:lang w:val="lv-LV"/>
              </w:rPr>
            </w:pPr>
            <w:r w:rsidRPr="00615D43">
              <w:rPr>
                <w:rFonts w:ascii="Times New Roman" w:hAnsi="Times New Roman" w:cs="Times New Roman"/>
                <w:sz w:val="24"/>
                <w:szCs w:val="24"/>
                <w:lang w:val="lv-LV"/>
              </w:rPr>
              <w:t>Izglītības iestādē pieejamais a</w:t>
            </w:r>
            <w:r w:rsidR="00423B4A" w:rsidRPr="00615D43">
              <w:rPr>
                <w:rFonts w:ascii="Times New Roman" w:hAnsi="Times New Roman" w:cs="Times New Roman"/>
                <w:sz w:val="24"/>
                <w:szCs w:val="24"/>
                <w:lang w:val="lv-LV"/>
              </w:rPr>
              <w:t>tbalsta personāls izglītības iestādē, noslēdzot 2020./2021.māc.g.</w:t>
            </w:r>
          </w:p>
        </w:tc>
        <w:tc>
          <w:tcPr>
            <w:tcW w:w="1959" w:type="dxa"/>
          </w:tcPr>
          <w:p w14:paraId="2778DA04" w14:textId="08DCD925" w:rsidR="00423B4A" w:rsidRDefault="003B4AD8" w:rsidP="00C96161">
            <w:pPr>
              <w:pStyle w:val="ListParagraph"/>
              <w:ind w:left="0"/>
              <w:jc w:val="center"/>
              <w:rPr>
                <w:rFonts w:ascii="Times New Roman" w:hAnsi="Times New Roman" w:cs="Times New Roman"/>
                <w:lang w:val="lv-LV"/>
              </w:rPr>
            </w:pPr>
            <w:r w:rsidRPr="00615D43">
              <w:rPr>
                <w:rFonts w:ascii="Times New Roman" w:hAnsi="Times New Roman" w:cs="Times New Roman"/>
                <w:lang w:val="lv-LV"/>
              </w:rPr>
              <w:t>3</w:t>
            </w:r>
          </w:p>
          <w:p w14:paraId="44FC27B2" w14:textId="3F6BD937" w:rsidR="00CE16B3" w:rsidRPr="00615D43" w:rsidRDefault="00CE16B3" w:rsidP="00FC496F">
            <w:pPr>
              <w:pStyle w:val="ListParagraph"/>
              <w:ind w:left="0"/>
              <w:jc w:val="both"/>
              <w:rPr>
                <w:rFonts w:ascii="Times New Roman" w:hAnsi="Times New Roman" w:cs="Times New Roman"/>
                <w:sz w:val="24"/>
                <w:szCs w:val="24"/>
                <w:lang w:val="lv-LV"/>
              </w:rPr>
            </w:pPr>
          </w:p>
        </w:tc>
        <w:tc>
          <w:tcPr>
            <w:tcW w:w="3463" w:type="dxa"/>
          </w:tcPr>
          <w:p w14:paraId="476411CA" w14:textId="513FAD53" w:rsidR="00423B4A" w:rsidRPr="00615D43" w:rsidRDefault="00C96161" w:rsidP="00C96161">
            <w:pPr>
              <w:pStyle w:val="ListParagraph"/>
              <w:ind w:left="0"/>
              <w:rPr>
                <w:rFonts w:ascii="Times New Roman" w:hAnsi="Times New Roman" w:cs="Times New Roman"/>
                <w:sz w:val="24"/>
                <w:szCs w:val="24"/>
                <w:lang w:val="lv-LV"/>
              </w:rPr>
            </w:pPr>
            <w:r w:rsidRPr="00615D43">
              <w:rPr>
                <w:rFonts w:ascii="Times New Roman" w:hAnsi="Times New Roman" w:cs="Times New Roman"/>
                <w:lang w:val="lv-LV"/>
              </w:rPr>
              <w:t>no tiem 2 ar daļēju un 1 ar pašvaldības finansējumu,</w:t>
            </w:r>
          </w:p>
        </w:tc>
      </w:tr>
    </w:tbl>
    <w:p w14:paraId="479F7D38" w14:textId="77777777" w:rsidR="00B93CF6" w:rsidRPr="00615D43" w:rsidRDefault="00B93CF6" w:rsidP="00B93CF6">
      <w:pPr>
        <w:pStyle w:val="ListParagraph"/>
        <w:spacing w:after="0" w:line="240" w:lineRule="auto"/>
        <w:ind w:left="426"/>
        <w:rPr>
          <w:rFonts w:ascii="Times New Roman" w:hAnsi="Times New Roman" w:cs="Times New Roman"/>
          <w:sz w:val="24"/>
          <w:szCs w:val="24"/>
          <w:lang w:val="lv-LV"/>
        </w:rPr>
      </w:pPr>
    </w:p>
    <w:p w14:paraId="34E2FA87" w14:textId="4ECA3387" w:rsidR="00CE16B3" w:rsidRPr="00C96161" w:rsidRDefault="00C96161" w:rsidP="00C96161">
      <w:pPr>
        <w:pStyle w:val="ListParagraph"/>
        <w:numPr>
          <w:ilvl w:val="1"/>
          <w:numId w:val="2"/>
        </w:numPr>
        <w:spacing w:after="0" w:line="240" w:lineRule="auto"/>
        <w:ind w:left="426"/>
        <w:rPr>
          <w:rFonts w:ascii="Times New Roman" w:hAnsi="Times New Roman" w:cs="Times New Roman"/>
          <w:bCs/>
          <w:sz w:val="24"/>
          <w:szCs w:val="24"/>
          <w:lang w:val="lv-LV"/>
        </w:rPr>
      </w:pPr>
      <w:r>
        <w:rPr>
          <w:rFonts w:ascii="Times New Roman" w:hAnsi="Times New Roman" w:cs="Times New Roman"/>
          <w:sz w:val="24"/>
          <w:szCs w:val="24"/>
          <w:lang w:val="lv-LV"/>
        </w:rPr>
        <w:t>Sasniedzamie rezultāti</w:t>
      </w:r>
      <w:r w:rsidR="00446618" w:rsidRPr="00615D43">
        <w:rPr>
          <w:rFonts w:ascii="Times New Roman" w:hAnsi="Times New Roman" w:cs="Times New Roman"/>
          <w:sz w:val="24"/>
          <w:szCs w:val="24"/>
          <w:lang w:val="lv-LV"/>
        </w:rPr>
        <w:t xml:space="preserve"> 2021./2022.māc.g.</w:t>
      </w:r>
      <w:r>
        <w:rPr>
          <w:rFonts w:ascii="Times New Roman" w:hAnsi="Times New Roman" w:cs="Times New Roman"/>
          <w:sz w:val="24"/>
          <w:szCs w:val="24"/>
          <w:lang w:val="lv-LV"/>
        </w:rPr>
        <w:t>-</w:t>
      </w:r>
      <w:r w:rsidR="005B099B" w:rsidRPr="00615D43">
        <w:rPr>
          <w:rFonts w:ascii="Times New Roman" w:hAnsi="Times New Roman" w:cs="Times New Roman"/>
          <w:sz w:val="24"/>
          <w:szCs w:val="24"/>
          <w:lang w:val="lv-LV"/>
        </w:rPr>
        <w:t xml:space="preserve"> </w:t>
      </w:r>
      <w:r w:rsidRPr="00C96161">
        <w:rPr>
          <w:rFonts w:ascii="Times New Roman" w:hAnsi="Times New Roman" w:cs="Times New Roman"/>
          <w:bCs/>
          <w:color w:val="000000"/>
          <w:sz w:val="24"/>
          <w:szCs w:val="24"/>
          <w:shd w:val="clear" w:color="auto" w:fill="FFFFFF"/>
          <w:lang w:val="lv-LV"/>
        </w:rPr>
        <w:t>pilnveidotā mā</w:t>
      </w:r>
      <w:r>
        <w:rPr>
          <w:rFonts w:ascii="Times New Roman" w:hAnsi="Times New Roman" w:cs="Times New Roman"/>
          <w:bCs/>
          <w:color w:val="000000"/>
          <w:sz w:val="24"/>
          <w:szCs w:val="24"/>
          <w:shd w:val="clear" w:color="auto" w:fill="FFFFFF"/>
          <w:lang w:val="lv-LV"/>
        </w:rPr>
        <w:t>cību satura un pieejas ieviešana.</w:t>
      </w:r>
    </w:p>
    <w:p w14:paraId="6091327A" w14:textId="3D4A6DE1" w:rsidR="00C96161" w:rsidRDefault="00C96161" w:rsidP="00C96161">
      <w:pPr>
        <w:pStyle w:val="ListParagraph"/>
        <w:spacing w:after="0" w:line="240" w:lineRule="auto"/>
        <w:ind w:left="426"/>
        <w:rPr>
          <w:rFonts w:ascii="Times New Roman" w:hAnsi="Times New Roman" w:cs="Times New Roman"/>
          <w:bCs/>
          <w:color w:val="000000"/>
          <w:sz w:val="24"/>
          <w:szCs w:val="24"/>
          <w:shd w:val="clear" w:color="auto" w:fill="FFFFFF"/>
          <w:lang w:val="lv-LV"/>
        </w:rPr>
      </w:pPr>
    </w:p>
    <w:p w14:paraId="6B66185E" w14:textId="46C1C0DD" w:rsidR="00C96161" w:rsidRDefault="00C96161" w:rsidP="00C96161">
      <w:pPr>
        <w:pStyle w:val="ListParagraph"/>
        <w:spacing w:after="0" w:line="240" w:lineRule="auto"/>
        <w:ind w:left="426"/>
        <w:rPr>
          <w:rFonts w:ascii="Times New Roman" w:hAnsi="Times New Roman" w:cs="Times New Roman"/>
          <w:bCs/>
          <w:color w:val="000000"/>
          <w:sz w:val="24"/>
          <w:szCs w:val="24"/>
          <w:shd w:val="clear" w:color="auto" w:fill="FFFFFF"/>
          <w:lang w:val="lv-LV"/>
        </w:rPr>
      </w:pPr>
    </w:p>
    <w:p w14:paraId="1210BBB9" w14:textId="26FE6F17" w:rsidR="00C96161" w:rsidRDefault="00C96161" w:rsidP="00C96161">
      <w:pPr>
        <w:pStyle w:val="ListParagraph"/>
        <w:spacing w:after="0" w:line="240" w:lineRule="auto"/>
        <w:ind w:left="426"/>
        <w:rPr>
          <w:rFonts w:ascii="Times New Roman" w:hAnsi="Times New Roman" w:cs="Times New Roman"/>
          <w:bCs/>
          <w:color w:val="000000"/>
          <w:sz w:val="24"/>
          <w:szCs w:val="24"/>
          <w:shd w:val="clear" w:color="auto" w:fill="FFFFFF"/>
          <w:lang w:val="lv-LV"/>
        </w:rPr>
      </w:pPr>
    </w:p>
    <w:p w14:paraId="09F898C1" w14:textId="2108DDF6" w:rsidR="00C96161" w:rsidRDefault="00C96161" w:rsidP="00C96161">
      <w:pPr>
        <w:pStyle w:val="ListParagraph"/>
        <w:spacing w:after="0" w:line="240" w:lineRule="auto"/>
        <w:ind w:left="426"/>
        <w:rPr>
          <w:rFonts w:ascii="Times New Roman" w:hAnsi="Times New Roman" w:cs="Times New Roman"/>
          <w:bCs/>
          <w:color w:val="000000"/>
          <w:sz w:val="24"/>
          <w:szCs w:val="24"/>
          <w:shd w:val="clear" w:color="auto" w:fill="FFFFFF"/>
          <w:lang w:val="lv-LV"/>
        </w:rPr>
      </w:pPr>
    </w:p>
    <w:p w14:paraId="6C37E288" w14:textId="36FA7624" w:rsidR="00C96161" w:rsidRDefault="00C96161" w:rsidP="00C96161">
      <w:pPr>
        <w:pStyle w:val="ListParagraph"/>
        <w:spacing w:after="0" w:line="240" w:lineRule="auto"/>
        <w:ind w:left="426"/>
        <w:rPr>
          <w:rFonts w:ascii="Times New Roman" w:hAnsi="Times New Roman" w:cs="Times New Roman"/>
          <w:bCs/>
          <w:color w:val="000000"/>
          <w:sz w:val="24"/>
          <w:szCs w:val="24"/>
          <w:shd w:val="clear" w:color="auto" w:fill="FFFFFF"/>
          <w:lang w:val="lv-LV"/>
        </w:rPr>
      </w:pPr>
    </w:p>
    <w:p w14:paraId="41930AEF" w14:textId="41175415" w:rsidR="00C96161" w:rsidRDefault="00C96161" w:rsidP="00C96161">
      <w:pPr>
        <w:pStyle w:val="ListParagraph"/>
        <w:spacing w:after="0" w:line="240" w:lineRule="auto"/>
        <w:ind w:left="426"/>
        <w:rPr>
          <w:rFonts w:ascii="Times New Roman" w:hAnsi="Times New Roman" w:cs="Times New Roman"/>
          <w:bCs/>
          <w:color w:val="000000"/>
          <w:sz w:val="24"/>
          <w:szCs w:val="24"/>
          <w:shd w:val="clear" w:color="auto" w:fill="FFFFFF"/>
          <w:lang w:val="lv-LV"/>
        </w:rPr>
      </w:pPr>
    </w:p>
    <w:p w14:paraId="37017AA1" w14:textId="77777777" w:rsidR="00C96161" w:rsidRPr="00C96161" w:rsidRDefault="00C96161" w:rsidP="00C96161">
      <w:pPr>
        <w:pStyle w:val="ListParagraph"/>
        <w:spacing w:after="0" w:line="240" w:lineRule="auto"/>
        <w:ind w:left="426"/>
        <w:rPr>
          <w:rFonts w:ascii="Times New Roman" w:hAnsi="Times New Roman" w:cs="Times New Roman"/>
          <w:bCs/>
          <w:sz w:val="24"/>
          <w:szCs w:val="24"/>
          <w:lang w:val="lv-LV"/>
        </w:rPr>
      </w:pPr>
    </w:p>
    <w:p w14:paraId="3F4FB43C" w14:textId="61D148CE" w:rsidR="00166882" w:rsidRPr="00615D43"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t xml:space="preserve">Izglītības iestādes darbības pamatmērķi </w:t>
      </w:r>
    </w:p>
    <w:p w14:paraId="16C5C4AE" w14:textId="77777777" w:rsidR="00446618" w:rsidRPr="00615D43" w:rsidRDefault="00446618" w:rsidP="00446618">
      <w:pPr>
        <w:spacing w:after="0" w:line="240" w:lineRule="auto"/>
        <w:ind w:left="360"/>
        <w:rPr>
          <w:rFonts w:ascii="Times New Roman" w:hAnsi="Times New Roman" w:cs="Times New Roman"/>
          <w:b/>
          <w:bCs/>
          <w:sz w:val="24"/>
          <w:szCs w:val="24"/>
          <w:lang w:val="lv-LV"/>
        </w:rPr>
      </w:pPr>
    </w:p>
    <w:p w14:paraId="20531DFC" w14:textId="0310DF99" w:rsidR="00586834" w:rsidRPr="00F57E8A" w:rsidRDefault="00446618" w:rsidP="00F57E8A">
      <w:pPr>
        <w:pStyle w:val="ListParagraph"/>
        <w:numPr>
          <w:ilvl w:val="1"/>
          <w:numId w:val="2"/>
        </w:numPr>
        <w:spacing w:after="0" w:line="240" w:lineRule="auto"/>
        <w:ind w:left="426"/>
        <w:jc w:val="both"/>
        <w:rPr>
          <w:rFonts w:ascii="Times New Roman" w:hAnsi="Times New Roman" w:cs="Times New Roman"/>
          <w:sz w:val="24"/>
          <w:szCs w:val="24"/>
          <w:lang w:val="lv-LV"/>
        </w:rPr>
      </w:pPr>
      <w:r w:rsidRPr="00615D43">
        <w:rPr>
          <w:rFonts w:ascii="Times New Roman" w:hAnsi="Times New Roman" w:cs="Times New Roman"/>
          <w:sz w:val="24"/>
          <w:szCs w:val="24"/>
          <w:lang w:val="lv-LV"/>
        </w:rPr>
        <w:t>Izglītības iestādes m</w:t>
      </w:r>
      <w:r w:rsidR="00166882" w:rsidRPr="00615D43">
        <w:rPr>
          <w:rFonts w:ascii="Times New Roman" w:hAnsi="Times New Roman" w:cs="Times New Roman"/>
          <w:sz w:val="24"/>
          <w:szCs w:val="24"/>
          <w:lang w:val="lv-LV"/>
        </w:rPr>
        <w:t>isija</w:t>
      </w:r>
      <w:r w:rsidR="005C6D21" w:rsidRPr="00F57E8A">
        <w:rPr>
          <w:rFonts w:ascii="Times New Roman" w:hAnsi="Times New Roman" w:cs="Times New Roman"/>
          <w:sz w:val="24"/>
          <w:szCs w:val="24"/>
          <w:lang w:val="lv-LV"/>
        </w:rPr>
        <w:t>-</w:t>
      </w:r>
      <w:r w:rsidRPr="00F57E8A">
        <w:rPr>
          <w:rFonts w:ascii="Times New Roman" w:hAnsi="Times New Roman" w:cs="Times New Roman"/>
          <w:sz w:val="24"/>
          <w:szCs w:val="24"/>
          <w:lang w:val="lv-LV"/>
        </w:rPr>
        <w:t xml:space="preserve"> </w:t>
      </w:r>
      <w:r w:rsidR="008848DA">
        <w:rPr>
          <w:rFonts w:ascii="Times New Roman" w:hAnsi="Times New Roman" w:cs="Times New Roman"/>
          <w:sz w:val="24"/>
          <w:szCs w:val="24"/>
          <w:lang w:val="lv-LV"/>
        </w:rPr>
        <w:t>nodrošināt mūsdienu prasībām un izglītības attīstības tendencēm atbilstošu, kvalitatīvu mācību procesu izglītojamā personības izaugsmei.</w:t>
      </w:r>
    </w:p>
    <w:p w14:paraId="0B51DCD6" w14:textId="1A5F356E" w:rsidR="00446618" w:rsidRPr="00F57E8A" w:rsidRDefault="00446618" w:rsidP="00F57E8A">
      <w:pPr>
        <w:pStyle w:val="ListParagraph"/>
        <w:numPr>
          <w:ilvl w:val="1"/>
          <w:numId w:val="2"/>
        </w:numPr>
        <w:spacing w:after="0" w:line="240" w:lineRule="auto"/>
        <w:ind w:left="426"/>
        <w:jc w:val="both"/>
        <w:rPr>
          <w:rFonts w:ascii="Times New Roman" w:hAnsi="Times New Roman" w:cs="Times New Roman"/>
          <w:sz w:val="24"/>
          <w:szCs w:val="24"/>
          <w:lang w:val="lv-LV"/>
        </w:rPr>
      </w:pPr>
      <w:r w:rsidRPr="00F57E8A">
        <w:rPr>
          <w:rFonts w:ascii="Times New Roman" w:hAnsi="Times New Roman" w:cs="Times New Roman"/>
          <w:sz w:val="24"/>
          <w:szCs w:val="24"/>
          <w:lang w:val="lv-LV"/>
        </w:rPr>
        <w:t>Izglītības iestādes v</w:t>
      </w:r>
      <w:r w:rsidR="00166882" w:rsidRPr="00F57E8A">
        <w:rPr>
          <w:rFonts w:ascii="Times New Roman" w:hAnsi="Times New Roman" w:cs="Times New Roman"/>
          <w:sz w:val="24"/>
          <w:szCs w:val="24"/>
          <w:lang w:val="lv-LV"/>
        </w:rPr>
        <w:t>īzija</w:t>
      </w:r>
      <w:r w:rsidRPr="00F57E8A">
        <w:rPr>
          <w:rFonts w:ascii="Times New Roman" w:hAnsi="Times New Roman" w:cs="Times New Roman"/>
          <w:sz w:val="24"/>
          <w:szCs w:val="24"/>
          <w:lang w:val="lv-LV"/>
        </w:rPr>
        <w:t xml:space="preserve">  </w:t>
      </w:r>
      <w:r w:rsidR="005C6D21" w:rsidRPr="00F57E8A">
        <w:rPr>
          <w:rFonts w:ascii="Times New Roman" w:hAnsi="Times New Roman" w:cs="Times New Roman"/>
          <w:sz w:val="24"/>
          <w:szCs w:val="24"/>
          <w:lang w:val="lv-LV"/>
        </w:rPr>
        <w:t>par izglītojamo</w:t>
      </w:r>
      <w:r w:rsidR="003738D8">
        <w:rPr>
          <w:rFonts w:ascii="Times New Roman" w:hAnsi="Times New Roman" w:cs="Times New Roman"/>
          <w:sz w:val="24"/>
          <w:szCs w:val="24"/>
          <w:lang w:val="lv-LV"/>
        </w:rPr>
        <w:t xml:space="preserve"> </w:t>
      </w:r>
      <w:r w:rsidR="005C6D21" w:rsidRPr="00F57E8A">
        <w:rPr>
          <w:rFonts w:ascii="Times New Roman" w:hAnsi="Times New Roman" w:cs="Times New Roman"/>
          <w:sz w:val="24"/>
          <w:szCs w:val="24"/>
          <w:lang w:val="lv-LV"/>
        </w:rPr>
        <w:t>-</w:t>
      </w:r>
      <w:r w:rsidR="00F57E8A" w:rsidRPr="00F57E8A">
        <w:rPr>
          <w:sz w:val="24"/>
          <w:szCs w:val="24"/>
        </w:rPr>
        <w:t xml:space="preserve"> </w:t>
      </w:r>
      <w:r w:rsidR="00F57E8A" w:rsidRPr="00F57E8A">
        <w:rPr>
          <w:rFonts w:ascii="Times New Roman" w:hAnsi="Times New Roman" w:cs="Times New Roman"/>
          <w:sz w:val="24"/>
          <w:szCs w:val="24"/>
          <w:lang w:val="lv-LV"/>
        </w:rPr>
        <w:t>lietpratīgs skolēns, kurš mācās ar interesi un atbildību, ciena un rūpējas par sevi un citiem, izjūt piederību savai klasei, skolai, novadam un valstij.</w:t>
      </w:r>
    </w:p>
    <w:p w14:paraId="46838952" w14:textId="6EBE6CC2" w:rsidR="005B099B" w:rsidRPr="00F57E8A" w:rsidRDefault="00446618" w:rsidP="005B099B">
      <w:pPr>
        <w:pStyle w:val="ListParagraph"/>
        <w:numPr>
          <w:ilvl w:val="1"/>
          <w:numId w:val="2"/>
        </w:numPr>
        <w:spacing w:after="0" w:line="240" w:lineRule="auto"/>
        <w:ind w:left="426"/>
        <w:rPr>
          <w:rFonts w:ascii="Times New Roman" w:hAnsi="Times New Roman" w:cs="Times New Roman"/>
          <w:sz w:val="24"/>
          <w:szCs w:val="24"/>
          <w:lang w:val="lv-LV"/>
        </w:rPr>
      </w:pPr>
      <w:r w:rsidRPr="00615D43">
        <w:rPr>
          <w:rFonts w:ascii="Times New Roman" w:hAnsi="Times New Roman" w:cs="Times New Roman"/>
          <w:sz w:val="24"/>
          <w:szCs w:val="24"/>
          <w:lang w:val="lv-LV"/>
        </w:rPr>
        <w:t xml:space="preserve">Izglītības iestādes </w:t>
      </w:r>
      <w:r w:rsidRPr="00F57E8A">
        <w:rPr>
          <w:rFonts w:ascii="Times New Roman" w:hAnsi="Times New Roman" w:cs="Times New Roman"/>
          <w:sz w:val="24"/>
          <w:szCs w:val="24"/>
          <w:lang w:val="lv-LV"/>
        </w:rPr>
        <w:t xml:space="preserve">vērtības </w:t>
      </w:r>
      <w:proofErr w:type="spellStart"/>
      <w:r w:rsidRPr="00F57E8A">
        <w:rPr>
          <w:rFonts w:ascii="Times New Roman" w:hAnsi="Times New Roman" w:cs="Times New Roman"/>
          <w:sz w:val="24"/>
          <w:szCs w:val="24"/>
          <w:lang w:val="lv-LV"/>
        </w:rPr>
        <w:t>cilvēkcentrētā</w:t>
      </w:r>
      <w:proofErr w:type="spellEnd"/>
      <w:r w:rsidR="005C6D21" w:rsidRPr="00F57E8A">
        <w:rPr>
          <w:rFonts w:ascii="Times New Roman" w:hAnsi="Times New Roman" w:cs="Times New Roman"/>
          <w:sz w:val="24"/>
          <w:szCs w:val="24"/>
          <w:lang w:val="lv-LV"/>
        </w:rPr>
        <w:t xml:space="preserve"> veidā</w:t>
      </w:r>
      <w:r w:rsidR="003738D8">
        <w:rPr>
          <w:rFonts w:ascii="Times New Roman" w:hAnsi="Times New Roman" w:cs="Times New Roman"/>
          <w:sz w:val="24"/>
          <w:szCs w:val="24"/>
          <w:lang w:val="lv-LV"/>
        </w:rPr>
        <w:t xml:space="preserve"> </w:t>
      </w:r>
      <w:r w:rsidR="005C6D21" w:rsidRPr="00F57E8A">
        <w:rPr>
          <w:rFonts w:ascii="Times New Roman" w:hAnsi="Times New Roman" w:cs="Times New Roman"/>
          <w:sz w:val="24"/>
          <w:szCs w:val="24"/>
          <w:lang w:val="lv-LV"/>
        </w:rPr>
        <w:t>-</w:t>
      </w:r>
      <w:r w:rsidRPr="00F57E8A">
        <w:rPr>
          <w:rFonts w:ascii="Times New Roman" w:hAnsi="Times New Roman" w:cs="Times New Roman"/>
          <w:sz w:val="24"/>
          <w:szCs w:val="24"/>
          <w:lang w:val="lv-LV"/>
        </w:rPr>
        <w:t xml:space="preserve"> </w:t>
      </w:r>
      <w:r w:rsidR="00F57E8A" w:rsidRPr="00F57E8A">
        <w:rPr>
          <w:rFonts w:ascii="Times New Roman" w:hAnsi="Times New Roman" w:cs="Times New Roman"/>
          <w:sz w:val="24"/>
          <w:szCs w:val="24"/>
          <w:lang w:val="lv-LV"/>
        </w:rPr>
        <w:t>atbildība, cieņa, piederība</w:t>
      </w:r>
      <w:r w:rsidR="00F57E8A">
        <w:rPr>
          <w:rFonts w:ascii="Times New Roman" w:hAnsi="Times New Roman" w:cs="Times New Roman"/>
          <w:sz w:val="24"/>
          <w:szCs w:val="24"/>
          <w:lang w:val="lv-LV"/>
        </w:rPr>
        <w:t>.</w:t>
      </w:r>
    </w:p>
    <w:p w14:paraId="7EE40F63" w14:textId="201AAB93" w:rsidR="00446618" w:rsidRDefault="006F4ED1" w:rsidP="005B099B">
      <w:pPr>
        <w:pStyle w:val="ListParagraph"/>
        <w:numPr>
          <w:ilvl w:val="1"/>
          <w:numId w:val="2"/>
        </w:numPr>
        <w:spacing w:after="0" w:line="240" w:lineRule="auto"/>
        <w:ind w:left="426"/>
        <w:rPr>
          <w:rFonts w:ascii="Times New Roman" w:hAnsi="Times New Roman" w:cs="Times New Roman"/>
          <w:sz w:val="24"/>
          <w:szCs w:val="24"/>
          <w:lang w:val="lv-LV"/>
        </w:rPr>
      </w:pPr>
      <w:r w:rsidRPr="00615D43">
        <w:rPr>
          <w:rFonts w:ascii="Times New Roman" w:hAnsi="Times New Roman" w:cs="Times New Roman"/>
          <w:sz w:val="24"/>
          <w:szCs w:val="24"/>
          <w:lang w:val="lv-LV"/>
        </w:rPr>
        <w:t>2020.</w:t>
      </w:r>
      <w:r w:rsidR="00C82113" w:rsidRPr="00615D43">
        <w:rPr>
          <w:rFonts w:ascii="Times New Roman" w:hAnsi="Times New Roman" w:cs="Times New Roman"/>
          <w:sz w:val="24"/>
          <w:szCs w:val="24"/>
          <w:lang w:val="lv-LV"/>
        </w:rPr>
        <w:t>/</w:t>
      </w:r>
      <w:r w:rsidRPr="00615D43">
        <w:rPr>
          <w:rFonts w:ascii="Times New Roman" w:hAnsi="Times New Roman" w:cs="Times New Roman"/>
          <w:sz w:val="24"/>
          <w:szCs w:val="24"/>
          <w:lang w:val="lv-LV"/>
        </w:rPr>
        <w:t xml:space="preserve">2021.mācību gada </w:t>
      </w:r>
      <w:r w:rsidR="00446618" w:rsidRPr="00615D43">
        <w:rPr>
          <w:rFonts w:ascii="Times New Roman" w:hAnsi="Times New Roman" w:cs="Times New Roman"/>
          <w:sz w:val="24"/>
          <w:szCs w:val="24"/>
          <w:lang w:val="lv-LV"/>
        </w:rPr>
        <w:t>darba prioritātes</w:t>
      </w:r>
      <w:r w:rsidR="00C82113" w:rsidRPr="00615D43">
        <w:rPr>
          <w:rFonts w:ascii="Times New Roman" w:hAnsi="Times New Roman" w:cs="Times New Roman"/>
          <w:sz w:val="24"/>
          <w:szCs w:val="24"/>
          <w:lang w:val="lv-LV"/>
        </w:rPr>
        <w:t xml:space="preserve"> (mērķi/uzdevumi)</w:t>
      </w:r>
      <w:r w:rsidR="00446618" w:rsidRPr="00615D43">
        <w:rPr>
          <w:rFonts w:ascii="Times New Roman" w:hAnsi="Times New Roman" w:cs="Times New Roman"/>
          <w:sz w:val="24"/>
          <w:szCs w:val="24"/>
          <w:lang w:val="lv-LV"/>
        </w:rPr>
        <w:t xml:space="preserve"> un sasniegt</w:t>
      </w:r>
      <w:r w:rsidRPr="00615D43">
        <w:rPr>
          <w:rFonts w:ascii="Times New Roman" w:hAnsi="Times New Roman" w:cs="Times New Roman"/>
          <w:sz w:val="24"/>
          <w:szCs w:val="24"/>
          <w:lang w:val="lv-LV"/>
        </w:rPr>
        <w:t>ie</w:t>
      </w:r>
      <w:r w:rsidR="00446618" w:rsidRPr="00615D43">
        <w:rPr>
          <w:rFonts w:ascii="Times New Roman" w:hAnsi="Times New Roman" w:cs="Times New Roman"/>
          <w:sz w:val="24"/>
          <w:szCs w:val="24"/>
          <w:lang w:val="lv-LV"/>
        </w:rPr>
        <w:t xml:space="preserve"> rezultāt</w:t>
      </w:r>
      <w:r w:rsidRPr="00615D43">
        <w:rPr>
          <w:rFonts w:ascii="Times New Roman" w:hAnsi="Times New Roman" w:cs="Times New Roman"/>
          <w:sz w:val="24"/>
          <w:szCs w:val="24"/>
          <w:lang w:val="lv-LV"/>
        </w:rPr>
        <w:t>i</w:t>
      </w:r>
      <w:r w:rsidR="00C40B9A">
        <w:rPr>
          <w:rFonts w:ascii="Times New Roman" w:hAnsi="Times New Roman" w:cs="Times New Roman"/>
          <w:sz w:val="24"/>
          <w:szCs w:val="24"/>
          <w:lang w:val="lv-LV"/>
        </w:rPr>
        <w:t>:</w:t>
      </w:r>
    </w:p>
    <w:p w14:paraId="3A34F527" w14:textId="77777777" w:rsidR="00344680" w:rsidRDefault="00344680" w:rsidP="00344680">
      <w:pPr>
        <w:pStyle w:val="ListParagraph"/>
        <w:spacing w:after="0" w:line="240" w:lineRule="auto"/>
        <w:ind w:left="426"/>
        <w:rPr>
          <w:rFonts w:ascii="Times New Roman" w:hAnsi="Times New Roman" w:cs="Times New Roman"/>
          <w:sz w:val="24"/>
          <w:szCs w:val="24"/>
          <w:lang w:val="lv-LV"/>
        </w:rPr>
      </w:pPr>
    </w:p>
    <w:tbl>
      <w:tblPr>
        <w:tblStyle w:val="TableGrid"/>
        <w:tblW w:w="9639" w:type="dxa"/>
        <w:tblInd w:w="-572" w:type="dxa"/>
        <w:tblLook w:val="04A0" w:firstRow="1" w:lastRow="0" w:firstColumn="1" w:lastColumn="0" w:noHBand="0" w:noVBand="1"/>
      </w:tblPr>
      <w:tblGrid>
        <w:gridCol w:w="9639"/>
      </w:tblGrid>
      <w:tr w:rsidR="00344680" w14:paraId="6B1F7B38" w14:textId="77777777" w:rsidTr="00344680">
        <w:tc>
          <w:tcPr>
            <w:tcW w:w="9639" w:type="dxa"/>
          </w:tcPr>
          <w:p w14:paraId="4D69B3B1" w14:textId="0A051211" w:rsidR="00344680" w:rsidRPr="00344680" w:rsidRDefault="00344680" w:rsidP="00344680">
            <w:pPr>
              <w:pStyle w:val="ListParagraph"/>
              <w:ind w:left="0"/>
              <w:rPr>
                <w:rFonts w:ascii="Times New Roman" w:hAnsi="Times New Roman" w:cs="Times New Roman"/>
                <w:b/>
                <w:lang w:val="lv-LV"/>
              </w:rPr>
            </w:pPr>
            <w:r w:rsidRPr="00344680">
              <w:rPr>
                <w:rFonts w:ascii="Times New Roman" w:hAnsi="Times New Roman" w:cs="Times New Roman"/>
                <w:b/>
                <w:lang w:val="lv-LV"/>
              </w:rPr>
              <w:t xml:space="preserve">Mācību saturs: </w:t>
            </w:r>
            <w:r w:rsidRPr="00344680">
              <w:rPr>
                <w:rFonts w:ascii="Times New Roman" w:hAnsi="Times New Roman" w:cs="Times New Roman"/>
                <w:lang w:val="lv-LV"/>
              </w:rPr>
              <w:t>Jaunā mācību satura ieviešana un saskaņošana.</w:t>
            </w:r>
          </w:p>
        </w:tc>
      </w:tr>
      <w:tr w:rsidR="00344680" w14:paraId="3A34F6FD" w14:textId="77777777" w:rsidTr="00344680">
        <w:tc>
          <w:tcPr>
            <w:tcW w:w="9639" w:type="dxa"/>
          </w:tcPr>
          <w:p w14:paraId="7D6BCAF5" w14:textId="77777777" w:rsidR="00344680" w:rsidRPr="00C451E0" w:rsidRDefault="00344680" w:rsidP="00344680">
            <w:pPr>
              <w:pStyle w:val="ListParagraph"/>
              <w:ind w:left="0"/>
              <w:rPr>
                <w:rFonts w:ascii="Times New Roman" w:hAnsi="Times New Roman" w:cs="Times New Roman"/>
                <w:sz w:val="24"/>
                <w:szCs w:val="24"/>
                <w:lang w:val="lv-LV"/>
              </w:rPr>
            </w:pPr>
            <w:r w:rsidRPr="00C451E0">
              <w:rPr>
                <w:rFonts w:ascii="Times New Roman" w:hAnsi="Times New Roman" w:cs="Times New Roman"/>
                <w:b/>
                <w:sz w:val="24"/>
                <w:szCs w:val="24"/>
                <w:lang w:val="lv-LV"/>
              </w:rPr>
              <w:t>Sasniegtie rezultāti:</w:t>
            </w:r>
            <w:r w:rsidRPr="00C451E0">
              <w:rPr>
                <w:rFonts w:ascii="Times New Roman" w:hAnsi="Times New Roman" w:cs="Times New Roman"/>
                <w:sz w:val="24"/>
                <w:szCs w:val="24"/>
                <w:lang w:val="lv-LV"/>
              </w:rPr>
              <w:t xml:space="preserve"> </w:t>
            </w:r>
          </w:p>
          <w:p w14:paraId="1E997474" w14:textId="0E3D8B8C" w:rsidR="00344680" w:rsidRPr="001273C9" w:rsidRDefault="00344680" w:rsidP="00BC12F8">
            <w:pPr>
              <w:pStyle w:val="ListParagraph"/>
              <w:ind w:left="179" w:hanging="142"/>
              <w:jc w:val="both"/>
              <w:rPr>
                <w:rFonts w:ascii="Times New Roman" w:hAnsi="Times New Roman" w:cs="Times New Roman"/>
                <w:sz w:val="24"/>
                <w:szCs w:val="24"/>
                <w:lang w:val="lv-LV"/>
              </w:rPr>
            </w:pPr>
            <w:r w:rsidRPr="001273C9">
              <w:rPr>
                <w:rFonts w:ascii="Times New Roman" w:hAnsi="Times New Roman" w:cs="Times New Roman"/>
                <w:sz w:val="24"/>
                <w:szCs w:val="24"/>
                <w:lang w:val="lv-LV"/>
              </w:rPr>
              <w:t xml:space="preserve">• 2020. gada </w:t>
            </w:r>
            <w:r w:rsidR="001273C9" w:rsidRPr="001273C9">
              <w:rPr>
                <w:rFonts w:ascii="Times New Roman" w:hAnsi="Times New Roman" w:cs="Times New Roman"/>
                <w:sz w:val="24"/>
                <w:szCs w:val="24"/>
                <w:lang w:val="lv-LV"/>
              </w:rPr>
              <w:t>augustā notikusi sanāksme</w:t>
            </w:r>
            <w:r w:rsidRPr="001273C9">
              <w:rPr>
                <w:rFonts w:ascii="Times New Roman" w:hAnsi="Times New Roman" w:cs="Times New Roman"/>
                <w:sz w:val="24"/>
                <w:szCs w:val="24"/>
                <w:lang w:val="lv-LV"/>
              </w:rPr>
              <w:t xml:space="preserve"> 1., 4.</w:t>
            </w:r>
            <w:r w:rsidR="00CC7677" w:rsidRPr="001273C9">
              <w:rPr>
                <w:rFonts w:ascii="Times New Roman" w:hAnsi="Times New Roman" w:cs="Times New Roman"/>
                <w:sz w:val="24"/>
                <w:szCs w:val="24"/>
                <w:lang w:val="lv-LV"/>
              </w:rPr>
              <w:t xml:space="preserve"> un 7</w:t>
            </w:r>
            <w:r w:rsidRPr="001273C9">
              <w:rPr>
                <w:rFonts w:ascii="Times New Roman" w:hAnsi="Times New Roman" w:cs="Times New Roman"/>
                <w:sz w:val="24"/>
                <w:szCs w:val="24"/>
                <w:lang w:val="lv-LV"/>
              </w:rPr>
              <w:t xml:space="preserve">. klašu skolotājiem par jaunā satura plānošanas principiem un izmaiņām vērtēšanas sistēmā. </w:t>
            </w:r>
          </w:p>
          <w:p w14:paraId="7ED14258" w14:textId="0259C162" w:rsidR="00BC12F8" w:rsidRPr="00C451E0" w:rsidRDefault="00344680" w:rsidP="00FC6F44">
            <w:pPr>
              <w:pStyle w:val="ListParagraph"/>
              <w:ind w:left="179" w:hanging="142"/>
              <w:jc w:val="both"/>
              <w:rPr>
                <w:rFonts w:ascii="Times New Roman" w:hAnsi="Times New Roman" w:cs="Times New Roman"/>
                <w:sz w:val="24"/>
                <w:szCs w:val="24"/>
                <w:lang w:val="lv-LV"/>
              </w:rPr>
            </w:pPr>
            <w:r w:rsidRPr="00C451E0">
              <w:rPr>
                <w:rFonts w:ascii="Times New Roman" w:hAnsi="Times New Roman" w:cs="Times New Roman"/>
                <w:sz w:val="24"/>
                <w:szCs w:val="24"/>
                <w:lang w:val="lv-LV"/>
              </w:rPr>
              <w:t xml:space="preserve">• </w:t>
            </w:r>
            <w:r w:rsidR="00FC6F44">
              <w:rPr>
                <w:rFonts w:ascii="Times New Roman" w:hAnsi="Times New Roman" w:cs="Times New Roman"/>
                <w:sz w:val="24"/>
                <w:szCs w:val="24"/>
                <w:lang w:val="lv-LV"/>
              </w:rPr>
              <w:t>m</w:t>
            </w:r>
            <w:r w:rsidR="00BC12F8" w:rsidRPr="00C451E0">
              <w:rPr>
                <w:rFonts w:ascii="Times New Roman" w:hAnsi="Times New Roman" w:cs="Times New Roman"/>
                <w:sz w:val="24"/>
                <w:szCs w:val="24"/>
                <w:lang w:val="lv-LV"/>
              </w:rPr>
              <w:t>etodiskajās komisijās ir pārrunāts, kādas prasmes, zināšanas, izpratne un attieksmes skolēniem jāapgūst skolā, atbilstoši noteiktajiem mūsdienīgas lietpratības izglītības mērķiem un vietējai situācijai skolā (27.08.2020.- pamatskolas un vidusskolas, sākumskolas un klašu audzinātāju MK),</w:t>
            </w:r>
          </w:p>
          <w:p w14:paraId="0B83053B" w14:textId="0F04A494" w:rsidR="00CC7677" w:rsidRPr="00C451E0" w:rsidRDefault="00344680" w:rsidP="00BC12F8">
            <w:pPr>
              <w:pStyle w:val="ListParagraph"/>
              <w:ind w:left="179" w:hanging="142"/>
              <w:jc w:val="both"/>
              <w:rPr>
                <w:rFonts w:ascii="Times New Roman" w:hAnsi="Times New Roman" w:cs="Times New Roman"/>
                <w:sz w:val="24"/>
                <w:szCs w:val="24"/>
                <w:lang w:val="lv-LV"/>
              </w:rPr>
            </w:pPr>
            <w:r w:rsidRPr="00C451E0">
              <w:rPr>
                <w:rFonts w:ascii="Times New Roman" w:hAnsi="Times New Roman" w:cs="Times New Roman"/>
                <w:sz w:val="24"/>
                <w:szCs w:val="24"/>
                <w:lang w:val="lv-LV"/>
              </w:rPr>
              <w:t xml:space="preserve">• </w:t>
            </w:r>
            <w:r w:rsidR="00BC12F8" w:rsidRPr="00C451E0">
              <w:rPr>
                <w:rFonts w:ascii="Times New Roman" w:hAnsi="Times New Roman" w:cs="Times New Roman"/>
                <w:sz w:val="24"/>
                <w:szCs w:val="24"/>
                <w:lang w:val="lv-LV"/>
              </w:rPr>
              <w:t xml:space="preserve">skolotāji ir iepazīstināti ar līmeņu aprakstiem pēc SOLO </w:t>
            </w:r>
            <w:proofErr w:type="spellStart"/>
            <w:r w:rsidR="00BC12F8" w:rsidRPr="00C451E0">
              <w:rPr>
                <w:rFonts w:ascii="Times New Roman" w:hAnsi="Times New Roman" w:cs="Times New Roman"/>
                <w:sz w:val="24"/>
                <w:szCs w:val="24"/>
                <w:lang w:val="lv-LV"/>
              </w:rPr>
              <w:t>taksonomijas</w:t>
            </w:r>
            <w:proofErr w:type="spellEnd"/>
            <w:r w:rsidR="00BC12F8" w:rsidRPr="00C451E0">
              <w:rPr>
                <w:rFonts w:ascii="Times New Roman" w:hAnsi="Times New Roman" w:cs="Times New Roman"/>
                <w:sz w:val="24"/>
                <w:szCs w:val="24"/>
                <w:lang w:val="lv-LV"/>
              </w:rPr>
              <w:t>. Stundas, diagnosticējošos un pārbaudes darbus cenšas veidot atbilstoši tai, par to liecina savstarpējās mācīšanās laikā iegūtā informācija (2019.gada decembris metodisko komisiju sēde)</w:t>
            </w:r>
            <w:r w:rsidR="00C451E0" w:rsidRPr="00C451E0">
              <w:rPr>
                <w:rFonts w:ascii="Times New Roman" w:hAnsi="Times New Roman" w:cs="Times New Roman"/>
                <w:sz w:val="24"/>
                <w:szCs w:val="24"/>
                <w:lang w:val="lv-LV"/>
              </w:rPr>
              <w:t>,</w:t>
            </w:r>
          </w:p>
          <w:p w14:paraId="1DFAF889" w14:textId="6F8E7D45" w:rsidR="00344680" w:rsidRDefault="00344680" w:rsidP="00FC6F44">
            <w:pPr>
              <w:pStyle w:val="ListParagraph"/>
              <w:ind w:left="179" w:hanging="142"/>
              <w:jc w:val="both"/>
              <w:rPr>
                <w:rFonts w:ascii="Times New Roman" w:hAnsi="Times New Roman" w:cs="Times New Roman"/>
                <w:sz w:val="24"/>
                <w:szCs w:val="24"/>
                <w:lang w:val="lv-LV"/>
              </w:rPr>
            </w:pPr>
            <w:r w:rsidRPr="00C451E0">
              <w:rPr>
                <w:rFonts w:ascii="Times New Roman" w:hAnsi="Times New Roman" w:cs="Times New Roman"/>
                <w:sz w:val="24"/>
                <w:szCs w:val="24"/>
                <w:lang w:val="lv-LV"/>
              </w:rPr>
              <w:t xml:space="preserve">• </w:t>
            </w:r>
            <w:r w:rsidR="00FC6F44">
              <w:rPr>
                <w:rFonts w:ascii="Times New Roman" w:hAnsi="Times New Roman" w:cs="Times New Roman"/>
                <w:sz w:val="24"/>
                <w:szCs w:val="24"/>
                <w:lang w:val="lv-LV"/>
              </w:rPr>
              <w:t>ņ</w:t>
            </w:r>
            <w:r w:rsidR="00C451E0" w:rsidRPr="00C451E0">
              <w:rPr>
                <w:rFonts w:ascii="Times New Roman" w:hAnsi="Times New Roman" w:cs="Times New Roman"/>
                <w:sz w:val="24"/>
                <w:szCs w:val="24"/>
                <w:lang w:val="lv-LV"/>
              </w:rPr>
              <w:t>emot vērā pedagogu, vecāku un skolēnu aptaujas rezultātus, kas veikta 2020.gada februārī ar mērķi noskaidrot skolotāju darba vērtējumu mācību satura realizēšanai, var secināt, ka lielākā daļa vecāku (70% aptaujāto) un skolēnu (85%) ir apmierināti ar tā norisi skolā</w:t>
            </w:r>
            <w:r w:rsidR="00C451E0">
              <w:rPr>
                <w:rFonts w:ascii="Times New Roman" w:hAnsi="Times New Roman" w:cs="Times New Roman"/>
                <w:sz w:val="24"/>
                <w:szCs w:val="24"/>
                <w:lang w:val="lv-LV"/>
              </w:rPr>
              <w:t>.</w:t>
            </w:r>
          </w:p>
          <w:p w14:paraId="31C6FF18" w14:textId="25B4A3C1" w:rsidR="00303EBD" w:rsidRPr="00C451E0" w:rsidRDefault="00303EBD" w:rsidP="00FC6F44">
            <w:pPr>
              <w:pStyle w:val="ListParagraph"/>
              <w:ind w:left="179"/>
              <w:jc w:val="both"/>
              <w:rPr>
                <w:rFonts w:ascii="Times New Roman" w:hAnsi="Times New Roman" w:cs="Times New Roman"/>
                <w:sz w:val="24"/>
                <w:szCs w:val="24"/>
                <w:lang w:val="lv-LV"/>
              </w:rPr>
            </w:pPr>
          </w:p>
        </w:tc>
      </w:tr>
      <w:tr w:rsidR="00344680" w14:paraId="5AE549C2" w14:textId="77777777" w:rsidTr="00344680">
        <w:tc>
          <w:tcPr>
            <w:tcW w:w="9639" w:type="dxa"/>
          </w:tcPr>
          <w:p w14:paraId="1CF41563" w14:textId="01BA1ED0" w:rsidR="00344680" w:rsidRPr="00D0466B" w:rsidRDefault="00D0466B" w:rsidP="00344680">
            <w:pPr>
              <w:pStyle w:val="ListParagraph"/>
              <w:ind w:left="0"/>
              <w:rPr>
                <w:rFonts w:ascii="Times New Roman" w:hAnsi="Times New Roman" w:cs="Times New Roman"/>
                <w:sz w:val="24"/>
                <w:szCs w:val="24"/>
                <w:lang w:val="lv-LV"/>
              </w:rPr>
            </w:pPr>
            <w:r w:rsidRPr="00D0466B">
              <w:rPr>
                <w:rFonts w:ascii="Times New Roman" w:hAnsi="Times New Roman" w:cs="Times New Roman"/>
                <w:b/>
                <w:lang w:val="lv-LV"/>
              </w:rPr>
              <w:t>Mācīšana un mācīšanās:</w:t>
            </w:r>
            <w:r w:rsidRPr="00D0466B">
              <w:rPr>
                <w:rFonts w:ascii="Times New Roman" w:hAnsi="Times New Roman" w:cs="Times New Roman"/>
                <w:lang w:val="lv-LV"/>
              </w:rPr>
              <w:t xml:space="preserve"> Efektīva mācību stunda, mācību pieejas maiņa, gatavojoties jaunā standarta ieviešanai.</w:t>
            </w:r>
          </w:p>
        </w:tc>
      </w:tr>
      <w:tr w:rsidR="00344680" w14:paraId="526032E5" w14:textId="77777777" w:rsidTr="00344680">
        <w:tc>
          <w:tcPr>
            <w:tcW w:w="9639" w:type="dxa"/>
          </w:tcPr>
          <w:p w14:paraId="16C136DE" w14:textId="03D395E3" w:rsidR="00D0466B" w:rsidRDefault="00FC6F44" w:rsidP="00602D8F">
            <w:pPr>
              <w:pStyle w:val="ListParagraph"/>
              <w:numPr>
                <w:ilvl w:val="0"/>
                <w:numId w:val="25"/>
              </w:numPr>
              <w:ind w:left="179" w:hanging="142"/>
              <w:jc w:val="both"/>
              <w:rPr>
                <w:rFonts w:ascii="Times New Roman" w:hAnsi="Times New Roman" w:cs="Times New Roman"/>
                <w:sz w:val="24"/>
                <w:szCs w:val="24"/>
                <w:lang w:val="lv-LV"/>
              </w:rPr>
            </w:pPr>
            <w:r>
              <w:rPr>
                <w:rFonts w:ascii="Times New Roman" w:hAnsi="Times New Roman" w:cs="Times New Roman"/>
                <w:sz w:val="24"/>
                <w:szCs w:val="24"/>
                <w:lang w:val="lv-LV"/>
              </w:rPr>
              <w:t>j</w:t>
            </w:r>
            <w:r w:rsidR="00D0466B" w:rsidRPr="00D0466B">
              <w:rPr>
                <w:rFonts w:ascii="Times New Roman" w:hAnsi="Times New Roman" w:cs="Times New Roman"/>
                <w:sz w:val="24"/>
                <w:szCs w:val="24"/>
                <w:lang w:val="lv-LV"/>
              </w:rPr>
              <w:t xml:space="preserve">aunā satura un pieejas ieviešanas norise izvērtēta pedagoģiskās padomes sēdē 2021. gada </w:t>
            </w:r>
            <w:r w:rsidR="00D0466B">
              <w:rPr>
                <w:rFonts w:ascii="Times New Roman" w:hAnsi="Times New Roman" w:cs="Times New Roman"/>
                <w:sz w:val="24"/>
                <w:szCs w:val="24"/>
                <w:lang w:val="lv-LV"/>
              </w:rPr>
              <w:t>augustā</w:t>
            </w:r>
            <w:r w:rsidR="00D0466B" w:rsidRPr="00D0466B">
              <w:rPr>
                <w:rFonts w:ascii="Times New Roman" w:hAnsi="Times New Roman" w:cs="Times New Roman"/>
                <w:sz w:val="24"/>
                <w:szCs w:val="24"/>
                <w:lang w:val="lv-LV"/>
              </w:rPr>
              <w:t>.</w:t>
            </w:r>
          </w:p>
          <w:p w14:paraId="35CE214E" w14:textId="2DAC14DB" w:rsidR="00344680" w:rsidRDefault="00FC6F44" w:rsidP="00602D8F">
            <w:pPr>
              <w:pStyle w:val="ListParagraph"/>
              <w:numPr>
                <w:ilvl w:val="0"/>
                <w:numId w:val="25"/>
              </w:numPr>
              <w:ind w:left="179" w:hanging="142"/>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D0466B" w:rsidRPr="00D0466B">
              <w:rPr>
                <w:rFonts w:ascii="Times New Roman" w:hAnsi="Times New Roman" w:cs="Times New Roman"/>
                <w:sz w:val="24"/>
                <w:szCs w:val="24"/>
                <w:lang w:val="lv-LV"/>
              </w:rPr>
              <w:t>ttālinātā mācību procesa laikā organizēti pieredzes semināri IT rīku apguvei un efektīvu tiešsaistes stundu organizēšanai. Skolotāji dalījās ar pieredzi par efektīvas mācību stundas organizēšanu attālinātā mācību procesa laikā, sniedzot konkrētus ieteikumus un rādot piemērus dažādiem rīkiem, vietnēm, uzdevumu veidiem</w:t>
            </w:r>
            <w:r w:rsidR="00D0466B">
              <w:rPr>
                <w:rFonts w:ascii="Times New Roman" w:hAnsi="Times New Roman" w:cs="Times New Roman"/>
                <w:sz w:val="24"/>
                <w:szCs w:val="24"/>
                <w:lang w:val="lv-LV"/>
              </w:rPr>
              <w:t>,</w:t>
            </w:r>
          </w:p>
          <w:p w14:paraId="4B2C6F6C" w14:textId="1F1781AB" w:rsidR="00D0466B" w:rsidRPr="00D0466B" w:rsidRDefault="00FC6F44" w:rsidP="00602D8F">
            <w:pPr>
              <w:pStyle w:val="ListParagraph"/>
              <w:numPr>
                <w:ilvl w:val="0"/>
                <w:numId w:val="25"/>
              </w:numPr>
              <w:ind w:left="179" w:hanging="142"/>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D0466B" w:rsidRPr="00D0466B">
              <w:rPr>
                <w:rFonts w:ascii="Times New Roman" w:hAnsi="Times New Roman" w:cs="Times New Roman"/>
                <w:sz w:val="24"/>
                <w:szCs w:val="24"/>
                <w:lang w:val="lv-LV"/>
              </w:rPr>
              <w:t>ācību procesā skolotāji izmanto daudzveidīgas mācību satura apguvei piemērotas mācīšanas metodes (stundu vērošana, labās prakses piemēri, skolotāju darba pašvērtējums),</w:t>
            </w:r>
          </w:p>
          <w:p w14:paraId="294B8CAB" w14:textId="644B3F74" w:rsidR="00D0466B" w:rsidRPr="00D0466B" w:rsidRDefault="00D0466B" w:rsidP="00FC6F44">
            <w:pPr>
              <w:pStyle w:val="ListParagraph"/>
              <w:spacing w:line="276" w:lineRule="auto"/>
              <w:ind w:left="179"/>
              <w:jc w:val="both"/>
              <w:rPr>
                <w:rFonts w:ascii="Times New Roman" w:hAnsi="Times New Roman" w:cs="Times New Roman"/>
                <w:sz w:val="24"/>
                <w:szCs w:val="24"/>
                <w:lang w:val="lv-LV"/>
              </w:rPr>
            </w:pPr>
          </w:p>
        </w:tc>
      </w:tr>
      <w:tr w:rsidR="00344680" w14:paraId="7ABF1430" w14:textId="77777777" w:rsidTr="00344680">
        <w:tc>
          <w:tcPr>
            <w:tcW w:w="9639" w:type="dxa"/>
          </w:tcPr>
          <w:p w14:paraId="4F8D4C90" w14:textId="3BF57A29" w:rsidR="00CE16B3" w:rsidRPr="00602D8F" w:rsidRDefault="00602D8F" w:rsidP="00FC6F44">
            <w:pPr>
              <w:pStyle w:val="ListParagraph"/>
              <w:ind w:left="0"/>
              <w:jc w:val="both"/>
              <w:rPr>
                <w:rFonts w:ascii="Times New Roman" w:hAnsi="Times New Roman" w:cs="Times New Roman"/>
                <w:lang w:val="lv-LV"/>
              </w:rPr>
            </w:pPr>
            <w:r w:rsidRPr="00602D8F">
              <w:rPr>
                <w:rFonts w:ascii="Times New Roman" w:hAnsi="Times New Roman" w:cs="Times New Roman"/>
                <w:b/>
                <w:lang w:val="lv-LV"/>
              </w:rPr>
              <w:t>Resursi:</w:t>
            </w:r>
            <w:r w:rsidRPr="00602D8F">
              <w:rPr>
                <w:rFonts w:ascii="Times New Roman" w:hAnsi="Times New Roman" w:cs="Times New Roman"/>
                <w:lang w:val="lv-LV"/>
              </w:rPr>
              <w:t xml:space="preserve"> Pedagogu profesionālās pilnveides nodrošināšana kompetencēs balstīta izglītības satura realizēšanā</w:t>
            </w:r>
            <w:r w:rsidR="00FC6F44">
              <w:rPr>
                <w:rFonts w:ascii="Times New Roman" w:hAnsi="Times New Roman" w:cs="Times New Roman"/>
                <w:lang w:val="lv-LV"/>
              </w:rPr>
              <w:t xml:space="preserve"> </w:t>
            </w:r>
          </w:p>
        </w:tc>
      </w:tr>
      <w:tr w:rsidR="00344680" w14:paraId="4F46BDD8" w14:textId="77777777" w:rsidTr="00344680">
        <w:tc>
          <w:tcPr>
            <w:tcW w:w="9639" w:type="dxa"/>
          </w:tcPr>
          <w:p w14:paraId="35C6D306" w14:textId="77777777" w:rsidR="00602D8F" w:rsidRDefault="00602D8F" w:rsidP="00602D8F">
            <w:pPr>
              <w:pStyle w:val="ListParagraph"/>
              <w:ind w:left="0"/>
              <w:jc w:val="both"/>
              <w:rPr>
                <w:rFonts w:ascii="Times New Roman" w:hAnsi="Times New Roman" w:cs="Times New Roman"/>
                <w:sz w:val="24"/>
                <w:szCs w:val="24"/>
                <w:lang w:val="lv-LV"/>
              </w:rPr>
            </w:pPr>
            <w:r w:rsidRPr="00602D8F">
              <w:rPr>
                <w:rFonts w:ascii="Times New Roman" w:hAnsi="Times New Roman" w:cs="Times New Roman"/>
                <w:b/>
                <w:sz w:val="24"/>
                <w:szCs w:val="24"/>
                <w:lang w:val="lv-LV"/>
              </w:rPr>
              <w:t>Sasniegtie rezultāti:</w:t>
            </w:r>
            <w:r w:rsidRPr="00602D8F">
              <w:rPr>
                <w:rFonts w:ascii="Times New Roman" w:hAnsi="Times New Roman" w:cs="Times New Roman"/>
                <w:sz w:val="24"/>
                <w:szCs w:val="24"/>
                <w:lang w:val="lv-LV"/>
              </w:rPr>
              <w:t xml:space="preserve"> </w:t>
            </w:r>
          </w:p>
          <w:p w14:paraId="67DC8E97" w14:textId="77777777" w:rsidR="00602D8F" w:rsidRDefault="00602D8F" w:rsidP="00602D8F">
            <w:pPr>
              <w:pStyle w:val="ListParagraph"/>
              <w:ind w:left="0"/>
              <w:jc w:val="both"/>
              <w:rPr>
                <w:rFonts w:ascii="Times New Roman" w:hAnsi="Times New Roman" w:cs="Times New Roman"/>
                <w:sz w:val="24"/>
                <w:szCs w:val="24"/>
                <w:lang w:val="lv-LV"/>
              </w:rPr>
            </w:pPr>
            <w:r w:rsidRPr="00602D8F">
              <w:rPr>
                <w:rFonts w:ascii="Times New Roman" w:hAnsi="Times New Roman" w:cs="Times New Roman"/>
                <w:sz w:val="24"/>
                <w:szCs w:val="24"/>
                <w:lang w:val="lv-LV"/>
              </w:rPr>
              <w:t xml:space="preserve">Īstenota skolotāju tālākizglītība izpratnes par izmaiņām jaunajā saturā un jaunās pieejas akcentiem veidošanai: </w:t>
            </w:r>
          </w:p>
          <w:p w14:paraId="2FDB121C" w14:textId="36011AE0" w:rsidR="00602D8F" w:rsidRDefault="00602D8F" w:rsidP="009A7815">
            <w:pPr>
              <w:pStyle w:val="ListParagraph"/>
              <w:ind w:left="179" w:hanging="142"/>
              <w:jc w:val="both"/>
              <w:rPr>
                <w:rFonts w:ascii="Times New Roman" w:hAnsi="Times New Roman" w:cs="Times New Roman"/>
                <w:sz w:val="24"/>
                <w:szCs w:val="24"/>
                <w:lang w:val="lv-LV"/>
              </w:rPr>
            </w:pPr>
            <w:r w:rsidRPr="00602D8F">
              <w:rPr>
                <w:rFonts w:ascii="Times New Roman" w:hAnsi="Times New Roman" w:cs="Times New Roman"/>
                <w:sz w:val="24"/>
                <w:szCs w:val="24"/>
                <w:lang w:val="lv-LV"/>
              </w:rPr>
              <w:lastRenderedPageBreak/>
              <w:t xml:space="preserve">• </w:t>
            </w:r>
            <w:r>
              <w:rPr>
                <w:rFonts w:ascii="Times New Roman" w:hAnsi="Times New Roman" w:cs="Times New Roman"/>
                <w:sz w:val="24"/>
                <w:szCs w:val="24"/>
                <w:lang w:val="lv-LV"/>
              </w:rPr>
              <w:t>95</w:t>
            </w:r>
            <w:r w:rsidRPr="00602D8F">
              <w:rPr>
                <w:rFonts w:ascii="Times New Roman" w:hAnsi="Times New Roman" w:cs="Times New Roman"/>
                <w:sz w:val="24"/>
                <w:szCs w:val="24"/>
                <w:lang w:val="lv-LV"/>
              </w:rPr>
              <w:t xml:space="preserve">% vispārējās izglītības pedagogu ir piedalījušies </w:t>
            </w:r>
            <w:r>
              <w:rPr>
                <w:rFonts w:ascii="Times New Roman" w:hAnsi="Times New Roman" w:cs="Times New Roman"/>
                <w:sz w:val="24"/>
                <w:szCs w:val="24"/>
                <w:lang w:val="lv-LV"/>
              </w:rPr>
              <w:t>6</w:t>
            </w:r>
            <w:r w:rsidRPr="00602D8F">
              <w:rPr>
                <w:rFonts w:ascii="Times New Roman" w:hAnsi="Times New Roman" w:cs="Times New Roman"/>
                <w:sz w:val="24"/>
                <w:szCs w:val="24"/>
                <w:lang w:val="lv-LV"/>
              </w:rPr>
              <w:t xml:space="preserve"> līdz 36 stundu kursos par kompetencēs balstītu mācību saturu. </w:t>
            </w:r>
          </w:p>
          <w:p w14:paraId="78A4B507" w14:textId="77777777" w:rsidR="00602D8F" w:rsidRDefault="00602D8F" w:rsidP="009A7815">
            <w:pPr>
              <w:pStyle w:val="ListParagraph"/>
              <w:ind w:left="179" w:hanging="142"/>
              <w:jc w:val="both"/>
              <w:rPr>
                <w:rFonts w:ascii="Times New Roman" w:hAnsi="Times New Roman" w:cs="Times New Roman"/>
                <w:sz w:val="24"/>
                <w:szCs w:val="24"/>
                <w:lang w:val="lv-LV"/>
              </w:rPr>
            </w:pPr>
            <w:r w:rsidRPr="00602D8F">
              <w:rPr>
                <w:rFonts w:ascii="Times New Roman" w:hAnsi="Times New Roman" w:cs="Times New Roman"/>
                <w:sz w:val="24"/>
                <w:szCs w:val="24"/>
                <w:lang w:val="lv-LV"/>
              </w:rPr>
              <w:t xml:space="preserve">• Visi pedagogi izmantojuši Skola 2030 </w:t>
            </w:r>
            <w:proofErr w:type="spellStart"/>
            <w:r w:rsidRPr="00602D8F">
              <w:rPr>
                <w:rFonts w:ascii="Times New Roman" w:hAnsi="Times New Roman" w:cs="Times New Roman"/>
                <w:sz w:val="24"/>
                <w:szCs w:val="24"/>
                <w:lang w:val="lv-LV"/>
              </w:rPr>
              <w:t>vebinārus</w:t>
            </w:r>
            <w:proofErr w:type="spellEnd"/>
            <w:r w:rsidRPr="00602D8F">
              <w:rPr>
                <w:rFonts w:ascii="Times New Roman" w:hAnsi="Times New Roman" w:cs="Times New Roman"/>
                <w:sz w:val="24"/>
                <w:szCs w:val="24"/>
                <w:lang w:val="lv-LV"/>
              </w:rPr>
              <w:t xml:space="preserve"> un konsultācijas. </w:t>
            </w:r>
          </w:p>
          <w:p w14:paraId="527F5A1F" w14:textId="6E97AD05" w:rsidR="009A7815" w:rsidRDefault="00FC6F44" w:rsidP="009A7815">
            <w:pPr>
              <w:pStyle w:val="ListParagraph"/>
              <w:ind w:left="179" w:hanging="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A7815">
              <w:rPr>
                <w:rFonts w:ascii="Times New Roman" w:hAnsi="Times New Roman" w:cs="Times New Roman"/>
                <w:sz w:val="24"/>
                <w:szCs w:val="24"/>
                <w:lang w:val="lv-LV"/>
              </w:rPr>
              <w:t xml:space="preserve">Skolā organizētas mācīšanās grupas </w:t>
            </w:r>
            <w:r w:rsidR="00602D8F" w:rsidRPr="00602D8F">
              <w:rPr>
                <w:rFonts w:ascii="Times New Roman" w:hAnsi="Times New Roman" w:cs="Times New Roman"/>
                <w:sz w:val="24"/>
                <w:szCs w:val="24"/>
                <w:lang w:val="lv-LV"/>
              </w:rPr>
              <w:t xml:space="preserve">skolotājiem par sasniedzamā rezultāta izvirzīšanu, formulēšanu, kā arī vērtēšanas pieejas maiņu. </w:t>
            </w:r>
          </w:p>
          <w:p w14:paraId="0F767A83" w14:textId="14A98F78" w:rsidR="00344680" w:rsidRPr="00602D8F" w:rsidRDefault="00344680" w:rsidP="009A7815">
            <w:pPr>
              <w:pStyle w:val="ListParagraph"/>
              <w:tabs>
                <w:tab w:val="left" w:pos="179"/>
              </w:tabs>
              <w:ind w:left="179" w:hanging="142"/>
              <w:jc w:val="both"/>
              <w:rPr>
                <w:rFonts w:ascii="Times New Roman" w:hAnsi="Times New Roman" w:cs="Times New Roman"/>
                <w:sz w:val="24"/>
                <w:szCs w:val="24"/>
                <w:lang w:val="lv-LV"/>
              </w:rPr>
            </w:pPr>
          </w:p>
        </w:tc>
      </w:tr>
    </w:tbl>
    <w:p w14:paraId="5FC6F3D1" w14:textId="4BD58157" w:rsidR="00344680" w:rsidRDefault="00344680" w:rsidP="00344680">
      <w:pPr>
        <w:pStyle w:val="ListParagraph"/>
        <w:spacing w:after="0" w:line="240" w:lineRule="auto"/>
        <w:ind w:left="426"/>
        <w:rPr>
          <w:rFonts w:ascii="Times New Roman" w:hAnsi="Times New Roman" w:cs="Times New Roman"/>
          <w:sz w:val="24"/>
          <w:szCs w:val="24"/>
          <w:lang w:val="lv-LV"/>
        </w:rPr>
      </w:pPr>
    </w:p>
    <w:p w14:paraId="58CFCF6E" w14:textId="37558D39" w:rsidR="00FC6F44" w:rsidRDefault="00FC6F44" w:rsidP="00344680">
      <w:pPr>
        <w:pStyle w:val="ListParagraph"/>
        <w:spacing w:after="0" w:line="240" w:lineRule="auto"/>
        <w:ind w:left="426"/>
        <w:rPr>
          <w:rFonts w:ascii="Times New Roman" w:hAnsi="Times New Roman" w:cs="Times New Roman"/>
          <w:sz w:val="24"/>
          <w:szCs w:val="24"/>
          <w:lang w:val="lv-LV"/>
        </w:rPr>
      </w:pPr>
    </w:p>
    <w:p w14:paraId="68178A83" w14:textId="77777777" w:rsidR="00FC6F44" w:rsidRPr="00615D43" w:rsidRDefault="00FC6F44" w:rsidP="00344680">
      <w:pPr>
        <w:pStyle w:val="ListParagraph"/>
        <w:spacing w:after="0" w:line="240" w:lineRule="auto"/>
        <w:ind w:left="426"/>
        <w:rPr>
          <w:rFonts w:ascii="Times New Roman" w:hAnsi="Times New Roman" w:cs="Times New Roman"/>
          <w:sz w:val="24"/>
          <w:szCs w:val="24"/>
          <w:lang w:val="lv-LV"/>
        </w:rPr>
      </w:pPr>
    </w:p>
    <w:p w14:paraId="14F7AA17" w14:textId="7387DFD7" w:rsidR="00166882" w:rsidRPr="00615D43"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t xml:space="preserve">Kritēriju </w:t>
      </w:r>
      <w:proofErr w:type="spellStart"/>
      <w:r w:rsidRPr="00615D43">
        <w:rPr>
          <w:rFonts w:ascii="Times New Roman" w:hAnsi="Times New Roman" w:cs="Times New Roman"/>
          <w:b/>
          <w:bCs/>
          <w:sz w:val="24"/>
          <w:szCs w:val="24"/>
          <w:lang w:val="lv-LV"/>
        </w:rPr>
        <w:t>izvērtējums</w:t>
      </w:r>
      <w:proofErr w:type="spellEnd"/>
      <w:r w:rsidRPr="00615D43">
        <w:rPr>
          <w:rFonts w:ascii="Times New Roman" w:hAnsi="Times New Roman" w:cs="Times New Roman"/>
          <w:b/>
          <w:bCs/>
          <w:sz w:val="24"/>
          <w:szCs w:val="24"/>
          <w:lang w:val="lv-LV"/>
        </w:rPr>
        <w:t xml:space="preserve"> </w:t>
      </w:r>
    </w:p>
    <w:p w14:paraId="7DE79893" w14:textId="77777777" w:rsidR="00446618" w:rsidRPr="00615D43" w:rsidRDefault="00446618" w:rsidP="00166882">
      <w:pPr>
        <w:spacing w:after="0" w:line="240" w:lineRule="auto"/>
        <w:rPr>
          <w:rFonts w:ascii="Times New Roman" w:hAnsi="Times New Roman" w:cs="Times New Roman"/>
          <w:sz w:val="24"/>
          <w:szCs w:val="24"/>
          <w:lang w:val="lv-LV"/>
        </w:rPr>
      </w:pPr>
    </w:p>
    <w:p w14:paraId="2C5557E0" w14:textId="5D9E85E0" w:rsidR="00446618" w:rsidRPr="00615D43"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615D43">
        <w:rPr>
          <w:rFonts w:ascii="Times New Roman" w:hAnsi="Times New Roman" w:cs="Times New Roman"/>
          <w:sz w:val="24"/>
          <w:szCs w:val="24"/>
          <w:lang w:val="lv-LV"/>
        </w:rPr>
        <w:t>Kritērija “Administratīvā efektivitāte” stiprās puses un turpmākas attīstības vajadzības</w:t>
      </w:r>
    </w:p>
    <w:tbl>
      <w:tblPr>
        <w:tblStyle w:val="TableGrid"/>
        <w:tblW w:w="9781" w:type="dxa"/>
        <w:tblInd w:w="-714" w:type="dxa"/>
        <w:tblLook w:val="04A0" w:firstRow="1" w:lastRow="0" w:firstColumn="1" w:lastColumn="0" w:noHBand="0" w:noVBand="1"/>
      </w:tblPr>
      <w:tblGrid>
        <w:gridCol w:w="4820"/>
        <w:gridCol w:w="4961"/>
      </w:tblGrid>
      <w:tr w:rsidR="00E45E82" w:rsidRPr="00615D43" w14:paraId="721B8857" w14:textId="77777777" w:rsidTr="00397B1B">
        <w:tc>
          <w:tcPr>
            <w:tcW w:w="4820" w:type="dxa"/>
          </w:tcPr>
          <w:p w14:paraId="330F0762"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Stiprās puses</w:t>
            </w:r>
          </w:p>
        </w:tc>
        <w:tc>
          <w:tcPr>
            <w:tcW w:w="4961" w:type="dxa"/>
          </w:tcPr>
          <w:p w14:paraId="629B1257"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Turpmākās attīstības vajadzības</w:t>
            </w:r>
          </w:p>
        </w:tc>
      </w:tr>
      <w:tr w:rsidR="00E45E82" w:rsidRPr="00615D43" w14:paraId="2B34C77E" w14:textId="77777777" w:rsidTr="00397B1B">
        <w:tc>
          <w:tcPr>
            <w:tcW w:w="4820" w:type="dxa"/>
          </w:tcPr>
          <w:p w14:paraId="681F6B71" w14:textId="00C38EA1" w:rsidR="00FC64B4" w:rsidRPr="00B408BB" w:rsidRDefault="00FC64B4" w:rsidP="00FC64B4">
            <w:pPr>
              <w:jc w:val="both"/>
              <w:rPr>
                <w:rFonts w:ascii="Times New Roman" w:hAnsi="Times New Roman" w:cs="Times New Roman"/>
                <w:sz w:val="24"/>
                <w:szCs w:val="24"/>
                <w:lang w:val="lv-LV"/>
              </w:rPr>
            </w:pPr>
            <w:r w:rsidRPr="00B408BB">
              <w:rPr>
                <w:rFonts w:ascii="Times New Roman" w:hAnsi="Times New Roman" w:cs="Times New Roman"/>
                <w:sz w:val="24"/>
                <w:szCs w:val="24"/>
                <w:lang w:val="lv-LV"/>
              </w:rPr>
              <w:t xml:space="preserve">Izglītības iestādes </w:t>
            </w:r>
            <w:proofErr w:type="spellStart"/>
            <w:r w:rsidRPr="00B408BB">
              <w:rPr>
                <w:rFonts w:ascii="Times New Roman" w:hAnsi="Times New Roman" w:cs="Times New Roman"/>
                <w:sz w:val="24"/>
                <w:szCs w:val="24"/>
                <w:lang w:val="lv-LV"/>
              </w:rPr>
              <w:t>pašvērtēšanā</w:t>
            </w:r>
            <w:proofErr w:type="spellEnd"/>
            <w:r w:rsidRPr="00B408BB">
              <w:rPr>
                <w:rFonts w:ascii="Times New Roman" w:hAnsi="Times New Roman" w:cs="Times New Roman"/>
                <w:sz w:val="24"/>
                <w:szCs w:val="24"/>
                <w:lang w:val="lv-LV"/>
              </w:rPr>
              <w:t xml:space="preserve"> un attīstības plāna veidošanā iesaistās skolotāji un skolēni. Ir saliedēta skolas administrācijas komanda, kura darbojas efektīvi, izsakot priekšlikumus un izrādot iniciatīvu.</w:t>
            </w:r>
          </w:p>
          <w:p w14:paraId="1869B1A2" w14:textId="77777777" w:rsidR="00FC64B4" w:rsidRPr="00B408BB" w:rsidRDefault="00FC64B4" w:rsidP="00FC64B4">
            <w:pPr>
              <w:jc w:val="both"/>
              <w:rPr>
                <w:rFonts w:ascii="Times New Roman" w:hAnsi="Times New Roman" w:cs="Times New Roman"/>
                <w:sz w:val="24"/>
                <w:szCs w:val="24"/>
                <w:lang w:val="lv-LV"/>
              </w:rPr>
            </w:pPr>
            <w:r w:rsidRPr="00B408BB">
              <w:rPr>
                <w:rFonts w:ascii="Times New Roman" w:hAnsi="Times New Roman" w:cs="Times New Roman"/>
                <w:sz w:val="24"/>
                <w:szCs w:val="24"/>
                <w:lang w:val="lv-LV"/>
              </w:rPr>
              <w:t>Aktīvi darbojas skolas padome, bet kopumā skolas dzīvē iesaistās lielākā daļa vecāku.</w:t>
            </w:r>
          </w:p>
          <w:p w14:paraId="254A71A9" w14:textId="77777777" w:rsidR="00E45E82" w:rsidRPr="00B408BB"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33F72435" w14:textId="0EF54EE2" w:rsidR="00E45E82" w:rsidRPr="00B408BB" w:rsidRDefault="00143D4F" w:rsidP="00B408BB">
            <w:pPr>
              <w:pStyle w:val="ListParagraph"/>
              <w:ind w:left="0"/>
              <w:jc w:val="both"/>
              <w:rPr>
                <w:rFonts w:ascii="Times New Roman" w:eastAsia="Times New Roman" w:hAnsi="Times New Roman" w:cs="Times New Roman"/>
                <w:color w:val="414142"/>
                <w:sz w:val="24"/>
                <w:szCs w:val="24"/>
                <w:lang w:val="lv-LV"/>
              </w:rPr>
            </w:pPr>
            <w:r w:rsidRPr="00B408BB">
              <w:rPr>
                <w:rFonts w:ascii="Times New Roman" w:hAnsi="Times New Roman" w:cs="Times New Roman"/>
                <w:sz w:val="24"/>
                <w:szCs w:val="24"/>
                <w:lang w:val="lv-LV"/>
              </w:rPr>
              <w:t xml:space="preserve">Lai iegūtu pilnvērtīgāku skolas darbības </w:t>
            </w:r>
            <w:proofErr w:type="spellStart"/>
            <w:r w:rsidRPr="00B408BB">
              <w:rPr>
                <w:rFonts w:ascii="Times New Roman" w:hAnsi="Times New Roman" w:cs="Times New Roman"/>
                <w:sz w:val="24"/>
                <w:szCs w:val="24"/>
                <w:lang w:val="lv-LV"/>
              </w:rPr>
              <w:t>izvērtējumu</w:t>
            </w:r>
            <w:proofErr w:type="spellEnd"/>
            <w:r w:rsidRPr="00B408BB">
              <w:rPr>
                <w:rFonts w:ascii="Times New Roman" w:hAnsi="Times New Roman" w:cs="Times New Roman"/>
                <w:sz w:val="24"/>
                <w:szCs w:val="24"/>
                <w:lang w:val="lv-LV"/>
              </w:rPr>
              <w:t xml:space="preserve"> un plānotu turpmākās attīstības vajadzības, nepieciešams </w:t>
            </w:r>
            <w:r w:rsidR="00B408BB">
              <w:rPr>
                <w:rFonts w:ascii="Times New Roman" w:hAnsi="Times New Roman" w:cs="Times New Roman"/>
                <w:sz w:val="24"/>
                <w:szCs w:val="24"/>
                <w:lang w:val="lv-LV"/>
              </w:rPr>
              <w:t>palielināt</w:t>
            </w:r>
            <w:r w:rsidRPr="00B408BB">
              <w:rPr>
                <w:rFonts w:ascii="Times New Roman" w:hAnsi="Times New Roman" w:cs="Times New Roman"/>
                <w:sz w:val="24"/>
                <w:szCs w:val="24"/>
                <w:lang w:val="lv-LV"/>
              </w:rPr>
              <w:t xml:space="preserve"> vecāku līdzdalību.</w:t>
            </w:r>
          </w:p>
        </w:tc>
      </w:tr>
      <w:tr w:rsidR="00E45E82" w:rsidRPr="00615D43" w14:paraId="6E61A732" w14:textId="77777777" w:rsidTr="00397B1B">
        <w:tc>
          <w:tcPr>
            <w:tcW w:w="4820" w:type="dxa"/>
          </w:tcPr>
          <w:p w14:paraId="18702EFE" w14:textId="77777777" w:rsidR="007D269F" w:rsidRPr="00B408BB" w:rsidRDefault="007D269F" w:rsidP="007D269F">
            <w:pPr>
              <w:jc w:val="both"/>
              <w:rPr>
                <w:rFonts w:ascii="Times New Roman" w:hAnsi="Times New Roman" w:cs="Times New Roman"/>
                <w:sz w:val="24"/>
                <w:szCs w:val="24"/>
                <w:lang w:val="lv-LV"/>
              </w:rPr>
            </w:pPr>
            <w:r w:rsidRPr="00B408BB">
              <w:rPr>
                <w:rFonts w:ascii="Times New Roman" w:hAnsi="Times New Roman" w:cs="Times New Roman"/>
                <w:sz w:val="24"/>
                <w:szCs w:val="24"/>
                <w:lang w:val="lv-LV"/>
              </w:rPr>
              <w:t xml:space="preserve">Ir zināmas personāla vadības pieejas, metodes un principi. Tiek deleģēti pienākumi un atbildība administrācijas darbiniekiem un pedagogiem. </w:t>
            </w:r>
          </w:p>
          <w:p w14:paraId="5ABE9F1A" w14:textId="77777777" w:rsidR="007D269F" w:rsidRPr="00B408BB" w:rsidRDefault="007D269F" w:rsidP="007D269F">
            <w:pPr>
              <w:jc w:val="both"/>
              <w:rPr>
                <w:rFonts w:ascii="Times New Roman" w:hAnsi="Times New Roman" w:cs="Times New Roman"/>
                <w:sz w:val="24"/>
                <w:szCs w:val="24"/>
                <w:lang w:val="lv-LV"/>
              </w:rPr>
            </w:pPr>
            <w:r w:rsidRPr="00B408BB">
              <w:rPr>
                <w:rFonts w:ascii="Times New Roman" w:hAnsi="Times New Roman" w:cs="Times New Roman"/>
                <w:sz w:val="24"/>
                <w:szCs w:val="24"/>
                <w:lang w:val="lv-LV"/>
              </w:rPr>
              <w:t xml:space="preserve">Administrācijas darbiniekiem ir izstrādāts un skaidri saprotams pienākumu sadales grafiks. </w:t>
            </w:r>
          </w:p>
          <w:p w14:paraId="22D5F621" w14:textId="77777777" w:rsidR="00E45E82" w:rsidRPr="00B408BB"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0550232A" w14:textId="77777777" w:rsidR="00E45E82" w:rsidRPr="00B408BB"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E12F15" w:rsidRPr="00615D43" w14:paraId="6E2FE0EF" w14:textId="77777777" w:rsidTr="00397B1B">
        <w:tc>
          <w:tcPr>
            <w:tcW w:w="4820" w:type="dxa"/>
          </w:tcPr>
          <w:p w14:paraId="3358180F" w14:textId="401D55F1" w:rsidR="00E12F15" w:rsidRPr="00B408BB" w:rsidRDefault="00E12F15" w:rsidP="00303EBD">
            <w:pPr>
              <w:jc w:val="both"/>
              <w:rPr>
                <w:rFonts w:ascii="Times New Roman" w:eastAsia="Times New Roman" w:hAnsi="Times New Roman" w:cs="Times New Roman"/>
                <w:color w:val="414142"/>
                <w:sz w:val="24"/>
                <w:szCs w:val="24"/>
                <w:lang w:val="lv-LV"/>
              </w:rPr>
            </w:pPr>
            <w:r w:rsidRPr="00B408BB">
              <w:rPr>
                <w:rFonts w:ascii="Times New Roman" w:hAnsi="Times New Roman" w:cs="Times New Roman"/>
                <w:sz w:val="24"/>
                <w:szCs w:val="24"/>
                <w:lang w:val="lv-LV"/>
              </w:rPr>
              <w:t xml:space="preserve">Ir radīta vide, lai skola funkcionētu kā mācīšanās organizācija. Ir  izvirzīti skaidri, konkrēti, reāli un terminēti mērķi, kas vērsti uz katra skolēna izaugsmi. </w:t>
            </w:r>
            <w:r w:rsidR="00D346DC">
              <w:rPr>
                <w:rFonts w:ascii="Times New Roman" w:hAnsi="Times New Roman" w:cs="Times New Roman"/>
                <w:sz w:val="24"/>
                <w:szCs w:val="24"/>
                <w:lang w:val="lv-LV"/>
              </w:rPr>
              <w:t>Vis</w:t>
            </w:r>
            <w:r w:rsidRPr="00B408BB">
              <w:rPr>
                <w:rFonts w:ascii="Times New Roman" w:hAnsi="Times New Roman" w:cs="Times New Roman"/>
                <w:sz w:val="24"/>
                <w:szCs w:val="24"/>
                <w:lang w:val="lv-LV"/>
              </w:rPr>
              <w:t>s skolas personāls ir iesaistīts profesionālajā pilnveidē, kas virzīts uz skolas mērķu sasniegšanu.</w:t>
            </w:r>
          </w:p>
        </w:tc>
        <w:tc>
          <w:tcPr>
            <w:tcW w:w="4961" w:type="dxa"/>
          </w:tcPr>
          <w:p w14:paraId="559FCAB2" w14:textId="77777777" w:rsidR="00E12F15" w:rsidRPr="00B408BB" w:rsidRDefault="00E12F15" w:rsidP="00E12F15">
            <w:pPr>
              <w:pStyle w:val="ListParagraph"/>
              <w:ind w:left="0"/>
              <w:jc w:val="both"/>
              <w:rPr>
                <w:rFonts w:ascii="Times New Roman" w:eastAsia="Times New Roman" w:hAnsi="Times New Roman" w:cs="Times New Roman"/>
                <w:color w:val="414142"/>
                <w:sz w:val="24"/>
                <w:szCs w:val="24"/>
                <w:lang w:val="lv-LV"/>
              </w:rPr>
            </w:pPr>
          </w:p>
        </w:tc>
      </w:tr>
      <w:tr w:rsidR="005565A1" w:rsidRPr="00615D43" w14:paraId="4BFBC983" w14:textId="77777777" w:rsidTr="00397B1B">
        <w:tc>
          <w:tcPr>
            <w:tcW w:w="4820" w:type="dxa"/>
          </w:tcPr>
          <w:p w14:paraId="7F9FA4F3" w14:textId="77777777" w:rsidR="005565A1" w:rsidRPr="00B408BB" w:rsidRDefault="005565A1" w:rsidP="005565A1">
            <w:pPr>
              <w:jc w:val="both"/>
              <w:rPr>
                <w:rFonts w:ascii="Times New Roman" w:hAnsi="Times New Roman" w:cs="Times New Roman"/>
                <w:sz w:val="24"/>
                <w:szCs w:val="24"/>
                <w:lang w:val="lv-LV"/>
              </w:rPr>
            </w:pPr>
            <w:r w:rsidRPr="00B408BB">
              <w:rPr>
                <w:rFonts w:ascii="Times New Roman" w:hAnsi="Times New Roman" w:cs="Times New Roman"/>
                <w:sz w:val="24"/>
                <w:szCs w:val="24"/>
                <w:lang w:val="lv-LV"/>
              </w:rPr>
              <w:t>Tiek īstenota finanšu un materiāltehnisko resursu pārvaldība. Ir zināmas skolas vajadzības, tiek veidots skolas budžets un sekots tā izpildei, vajadzības gadījumā veicot nepieciešamās korekcijas.</w:t>
            </w:r>
          </w:p>
          <w:p w14:paraId="3DD51B99" w14:textId="77777777" w:rsidR="005565A1" w:rsidRPr="00B408BB" w:rsidRDefault="005565A1" w:rsidP="005565A1">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33909047" w14:textId="6A29B661" w:rsidR="005565A1" w:rsidRPr="00B408BB" w:rsidRDefault="005565A1" w:rsidP="005565A1">
            <w:pPr>
              <w:pStyle w:val="ListParagraph"/>
              <w:ind w:left="0"/>
              <w:jc w:val="both"/>
              <w:rPr>
                <w:rFonts w:ascii="Times New Roman" w:eastAsia="Times New Roman" w:hAnsi="Times New Roman" w:cs="Times New Roman"/>
                <w:color w:val="414142"/>
                <w:sz w:val="24"/>
                <w:szCs w:val="24"/>
                <w:lang w:val="lv-LV"/>
              </w:rPr>
            </w:pPr>
          </w:p>
        </w:tc>
      </w:tr>
    </w:tbl>
    <w:p w14:paraId="2582D71D" w14:textId="5A91DCEF" w:rsidR="00E45E82" w:rsidRDefault="00E45E82" w:rsidP="00E45E82">
      <w:pPr>
        <w:pStyle w:val="ListParagraph"/>
        <w:spacing w:after="0" w:line="240" w:lineRule="auto"/>
        <w:ind w:left="426"/>
        <w:jc w:val="both"/>
        <w:rPr>
          <w:rFonts w:ascii="Times New Roman" w:hAnsi="Times New Roman" w:cs="Times New Roman"/>
          <w:sz w:val="24"/>
          <w:szCs w:val="24"/>
          <w:lang w:val="lv-LV"/>
        </w:rPr>
      </w:pPr>
    </w:p>
    <w:p w14:paraId="327D6D1F" w14:textId="66742F85" w:rsidR="00446618" w:rsidRPr="00615D43"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615D43">
        <w:rPr>
          <w:rFonts w:ascii="Times New Roman" w:hAnsi="Times New Roman" w:cs="Times New Roman"/>
          <w:sz w:val="24"/>
          <w:szCs w:val="24"/>
          <w:lang w:val="lv-LV"/>
        </w:rPr>
        <w:t>Kritērij</w:t>
      </w:r>
      <w:r w:rsidR="004A67A7" w:rsidRPr="00615D43">
        <w:rPr>
          <w:rFonts w:ascii="Times New Roman" w:hAnsi="Times New Roman" w:cs="Times New Roman"/>
          <w:sz w:val="24"/>
          <w:szCs w:val="24"/>
          <w:lang w:val="lv-LV"/>
        </w:rPr>
        <w:t>a</w:t>
      </w:r>
      <w:r w:rsidRPr="00615D43">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781" w:type="dxa"/>
        <w:tblInd w:w="-714" w:type="dxa"/>
        <w:tblLook w:val="04A0" w:firstRow="1" w:lastRow="0" w:firstColumn="1" w:lastColumn="0" w:noHBand="0" w:noVBand="1"/>
      </w:tblPr>
      <w:tblGrid>
        <w:gridCol w:w="4820"/>
        <w:gridCol w:w="4961"/>
      </w:tblGrid>
      <w:tr w:rsidR="00E45E82" w:rsidRPr="00615D43" w14:paraId="763A67EF" w14:textId="77777777" w:rsidTr="003674A5">
        <w:tc>
          <w:tcPr>
            <w:tcW w:w="4820" w:type="dxa"/>
          </w:tcPr>
          <w:p w14:paraId="21460947"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Stiprās puses</w:t>
            </w:r>
          </w:p>
        </w:tc>
        <w:tc>
          <w:tcPr>
            <w:tcW w:w="4961" w:type="dxa"/>
          </w:tcPr>
          <w:p w14:paraId="16DEA3B0"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Turpmākās attīstības vajadzības</w:t>
            </w:r>
          </w:p>
        </w:tc>
      </w:tr>
      <w:tr w:rsidR="00E45E82" w:rsidRPr="00615D43" w14:paraId="1044EF90" w14:textId="77777777" w:rsidTr="003674A5">
        <w:tc>
          <w:tcPr>
            <w:tcW w:w="4820" w:type="dxa"/>
          </w:tcPr>
          <w:p w14:paraId="647B19F9" w14:textId="77777777" w:rsidR="00647EB6" w:rsidRPr="00B0574F" w:rsidRDefault="00647EB6" w:rsidP="00647EB6">
            <w:pPr>
              <w:jc w:val="both"/>
              <w:rPr>
                <w:rFonts w:ascii="Times New Roman" w:hAnsi="Times New Roman" w:cs="Times New Roman"/>
                <w:sz w:val="24"/>
                <w:szCs w:val="24"/>
                <w:lang w:val="lv-LV"/>
              </w:rPr>
            </w:pPr>
            <w:r w:rsidRPr="00B0574F">
              <w:rPr>
                <w:rFonts w:ascii="Times New Roman" w:hAnsi="Times New Roman" w:cs="Times New Roman"/>
                <w:sz w:val="24"/>
                <w:szCs w:val="24"/>
                <w:lang w:val="lv-LV"/>
              </w:rPr>
              <w:t xml:space="preserve">Regulāri tiek atjaunoti iekšējie normatīvie akti, ņemot vērā ārējo normatīvo aktu izmaiņas. </w:t>
            </w:r>
            <w:r w:rsidRPr="00B0574F">
              <w:rPr>
                <w:rFonts w:ascii="Times New Roman" w:hAnsi="Times New Roman" w:cs="Times New Roman"/>
                <w:sz w:val="24"/>
                <w:szCs w:val="24"/>
                <w:lang w:val="lv-LV"/>
              </w:rPr>
              <w:lastRenderedPageBreak/>
              <w:t>Regulāri tiek atjaunota un papildināta informācija VIIS datu bāzē.</w:t>
            </w:r>
          </w:p>
          <w:p w14:paraId="39B2233A"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01FE3507" w14:textId="1B290F5E" w:rsidR="00E45E82" w:rsidRPr="00B0574F" w:rsidRDefault="001D5F5E" w:rsidP="00602D8F">
            <w:pPr>
              <w:pStyle w:val="ListParagraph"/>
              <w:ind w:left="0"/>
              <w:jc w:val="both"/>
              <w:rPr>
                <w:rFonts w:ascii="Times New Roman" w:eastAsia="Times New Roman" w:hAnsi="Times New Roman" w:cs="Times New Roman"/>
                <w:color w:val="414142"/>
                <w:sz w:val="24"/>
                <w:szCs w:val="24"/>
                <w:lang w:val="lv-LV"/>
              </w:rPr>
            </w:pPr>
            <w:r w:rsidRPr="00B0574F">
              <w:rPr>
                <w:rFonts w:ascii="Times New Roman" w:hAnsi="Times New Roman" w:cs="Times New Roman"/>
                <w:sz w:val="24"/>
                <w:szCs w:val="24"/>
                <w:lang w:val="lv-LV"/>
              </w:rPr>
              <w:lastRenderedPageBreak/>
              <w:t xml:space="preserve">Turpināt nodrošināt izglītības iestādes tiesiskumu, atjaunojot un aktualizējot iekšējos </w:t>
            </w:r>
            <w:r w:rsidRPr="00B0574F">
              <w:rPr>
                <w:rFonts w:ascii="Times New Roman" w:hAnsi="Times New Roman" w:cs="Times New Roman"/>
                <w:sz w:val="24"/>
                <w:szCs w:val="24"/>
                <w:lang w:val="lv-LV"/>
              </w:rPr>
              <w:lastRenderedPageBreak/>
              <w:t>normatīvos aktus un papildinot un atjaunojot informāciju VIIS sistēmā.</w:t>
            </w:r>
          </w:p>
        </w:tc>
      </w:tr>
      <w:tr w:rsidR="00E45E82" w:rsidRPr="00615D43" w14:paraId="266EA1C1" w14:textId="77777777" w:rsidTr="003674A5">
        <w:tc>
          <w:tcPr>
            <w:tcW w:w="4820" w:type="dxa"/>
          </w:tcPr>
          <w:p w14:paraId="7C82DE09" w14:textId="022698F3" w:rsidR="00B41007" w:rsidRPr="00B0574F" w:rsidRDefault="00B41007" w:rsidP="00B41007">
            <w:pPr>
              <w:jc w:val="both"/>
              <w:rPr>
                <w:rFonts w:ascii="Times New Roman" w:hAnsi="Times New Roman" w:cs="Times New Roman"/>
                <w:sz w:val="24"/>
                <w:szCs w:val="24"/>
                <w:lang w:val="lv-LV"/>
              </w:rPr>
            </w:pPr>
            <w:r w:rsidRPr="00B0574F">
              <w:rPr>
                <w:rFonts w:ascii="Times New Roman" w:hAnsi="Times New Roman" w:cs="Times New Roman"/>
                <w:sz w:val="24"/>
                <w:szCs w:val="24"/>
                <w:lang w:val="lv-LV"/>
              </w:rPr>
              <w:lastRenderedPageBreak/>
              <w:t>Lēmumi tiek pieņemti demok</w:t>
            </w:r>
            <w:r w:rsidR="00451127" w:rsidRPr="00B0574F">
              <w:rPr>
                <w:rFonts w:ascii="Times New Roman" w:hAnsi="Times New Roman" w:cs="Times New Roman"/>
                <w:sz w:val="24"/>
                <w:szCs w:val="24"/>
                <w:lang w:val="lv-LV"/>
              </w:rPr>
              <w:t>rātiski, procesā tiek iesaistīta skolas administrācija, pedagogi, Skolēnu pašpārvalde un Skolas padome</w:t>
            </w:r>
            <w:r w:rsidRPr="00B0574F">
              <w:rPr>
                <w:rFonts w:ascii="Times New Roman" w:hAnsi="Times New Roman" w:cs="Times New Roman"/>
                <w:sz w:val="24"/>
                <w:szCs w:val="24"/>
                <w:lang w:val="lv-LV"/>
              </w:rPr>
              <w:t>. Mērķtiecīgi tiek vadītas krīzes situācijas, uzņemoties atbildību un nepieciešamības gadījumā pieņemot nepopulārus lēmumus.</w:t>
            </w:r>
          </w:p>
          <w:p w14:paraId="3FA72CA0"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0B67C148"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E45E82" w:rsidRPr="00615D43" w14:paraId="43FC9407" w14:textId="77777777" w:rsidTr="003674A5">
        <w:tc>
          <w:tcPr>
            <w:tcW w:w="4820" w:type="dxa"/>
          </w:tcPr>
          <w:p w14:paraId="38B28465" w14:textId="77777777" w:rsidR="00DE2361" w:rsidRPr="00B0574F" w:rsidRDefault="00DE2361" w:rsidP="00DE2361">
            <w:pPr>
              <w:jc w:val="both"/>
              <w:rPr>
                <w:rFonts w:ascii="Times New Roman" w:hAnsi="Times New Roman" w:cs="Times New Roman"/>
                <w:sz w:val="24"/>
                <w:szCs w:val="24"/>
                <w:lang w:val="lv-LV"/>
              </w:rPr>
            </w:pPr>
            <w:r w:rsidRPr="00B0574F">
              <w:rPr>
                <w:rFonts w:ascii="Times New Roman" w:hAnsi="Times New Roman" w:cs="Times New Roman"/>
                <w:sz w:val="24"/>
                <w:szCs w:val="24"/>
                <w:lang w:val="lv-LV"/>
              </w:rPr>
              <w:t xml:space="preserve">Komunikācijai ar skolēniem, vecākiem un darbiniekiem tiek izvēlēts atbilstošs komunikācijas veids. </w:t>
            </w:r>
            <w:proofErr w:type="spellStart"/>
            <w:r w:rsidRPr="00B0574F">
              <w:rPr>
                <w:rFonts w:ascii="Times New Roman" w:hAnsi="Times New Roman" w:cs="Times New Roman"/>
                <w:sz w:val="24"/>
                <w:szCs w:val="24"/>
                <w:lang w:val="lv-LV"/>
              </w:rPr>
              <w:t>Covid</w:t>
            </w:r>
            <w:proofErr w:type="spellEnd"/>
            <w:r w:rsidRPr="00B0574F">
              <w:rPr>
                <w:rFonts w:ascii="Times New Roman" w:hAnsi="Times New Roman" w:cs="Times New Roman"/>
                <w:sz w:val="24"/>
                <w:szCs w:val="24"/>
                <w:lang w:val="lv-LV"/>
              </w:rPr>
              <w:t xml:space="preserve"> 19 pandēmijas apstākļos tiek pielietota krīzes komunikācija: komunikācija notiek nekavējoties, tā ir savlaicīga, konkrēta, viegli saprotama. Tiek nodrošināta atgriezeniskā saite.</w:t>
            </w:r>
          </w:p>
          <w:p w14:paraId="7D401E3C"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1FD4DBAF"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E45E82" w:rsidRPr="00615D43" w14:paraId="652110BD" w14:textId="77777777" w:rsidTr="003674A5">
        <w:tc>
          <w:tcPr>
            <w:tcW w:w="4820" w:type="dxa"/>
          </w:tcPr>
          <w:p w14:paraId="4BC7A703" w14:textId="59019C87" w:rsidR="00E45E82" w:rsidRPr="00B0574F" w:rsidRDefault="00AE4D0D" w:rsidP="00602D8F">
            <w:pPr>
              <w:pStyle w:val="ListParagraph"/>
              <w:ind w:left="0"/>
              <w:jc w:val="both"/>
              <w:rPr>
                <w:rFonts w:ascii="Times New Roman" w:eastAsia="Times New Roman" w:hAnsi="Times New Roman" w:cs="Times New Roman"/>
                <w:color w:val="414142"/>
                <w:sz w:val="24"/>
                <w:szCs w:val="24"/>
                <w:lang w:val="lv-LV"/>
              </w:rPr>
            </w:pPr>
            <w:r w:rsidRPr="00B0574F">
              <w:rPr>
                <w:rFonts w:ascii="Times New Roman" w:hAnsi="Times New Roman" w:cs="Times New Roman"/>
                <w:sz w:val="24"/>
                <w:szCs w:val="24"/>
                <w:lang w:val="lv-LV"/>
              </w:rPr>
              <w:t xml:space="preserve">Izglītības iestādē definētās vērtības ir visu iesaistīto pušu kopīgs darba rezultāts. Tiek īstenota </w:t>
            </w:r>
            <w:proofErr w:type="spellStart"/>
            <w:r w:rsidRPr="00B0574F">
              <w:rPr>
                <w:rFonts w:ascii="Times New Roman" w:hAnsi="Times New Roman" w:cs="Times New Roman"/>
                <w:sz w:val="24"/>
                <w:szCs w:val="24"/>
                <w:lang w:val="lv-LV"/>
              </w:rPr>
              <w:t>cieņpilna</w:t>
            </w:r>
            <w:proofErr w:type="spellEnd"/>
            <w:r w:rsidRPr="00B0574F">
              <w:rPr>
                <w:rFonts w:ascii="Times New Roman" w:hAnsi="Times New Roman" w:cs="Times New Roman"/>
                <w:sz w:val="24"/>
                <w:szCs w:val="24"/>
                <w:lang w:val="lv-LV"/>
              </w:rPr>
              <w:t xml:space="preserve"> komunikācija</w:t>
            </w:r>
            <w:r w:rsidR="00DA0E65">
              <w:rPr>
                <w:rFonts w:ascii="Times New Roman" w:hAnsi="Times New Roman" w:cs="Times New Roman"/>
                <w:sz w:val="24"/>
                <w:szCs w:val="24"/>
                <w:lang w:val="lv-LV"/>
              </w:rPr>
              <w:t>.</w:t>
            </w:r>
            <w:r w:rsidRPr="00B0574F">
              <w:rPr>
                <w:rFonts w:ascii="Times New Roman" w:hAnsi="Times New Roman" w:cs="Times New Roman"/>
                <w:sz w:val="24"/>
                <w:szCs w:val="24"/>
                <w:lang w:val="lv-LV"/>
              </w:rPr>
              <w:t xml:space="preserve"> Publiskā komunikācija neatšķiras no iekšējās komunikācijas</w:t>
            </w:r>
            <w:r w:rsidR="00B0574F">
              <w:rPr>
                <w:rFonts w:ascii="Times New Roman" w:hAnsi="Times New Roman" w:cs="Times New Roman"/>
                <w:sz w:val="24"/>
                <w:szCs w:val="24"/>
                <w:lang w:val="lv-LV"/>
              </w:rPr>
              <w:t>.</w:t>
            </w:r>
          </w:p>
        </w:tc>
        <w:tc>
          <w:tcPr>
            <w:tcW w:w="4961" w:type="dxa"/>
          </w:tcPr>
          <w:p w14:paraId="455EE918"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E45E82" w:rsidRPr="00615D43" w14:paraId="1CF6E6F2" w14:textId="77777777" w:rsidTr="003674A5">
        <w:tc>
          <w:tcPr>
            <w:tcW w:w="4820" w:type="dxa"/>
          </w:tcPr>
          <w:p w14:paraId="4A0D69D8" w14:textId="122F2331" w:rsidR="00024A0A" w:rsidRPr="00B0574F" w:rsidRDefault="00C57FC7" w:rsidP="00024A0A">
            <w:pPr>
              <w:jc w:val="both"/>
              <w:rPr>
                <w:rFonts w:ascii="Times New Roman" w:hAnsi="Times New Roman" w:cs="Times New Roman"/>
                <w:sz w:val="24"/>
                <w:szCs w:val="24"/>
                <w:lang w:val="lv-LV"/>
              </w:rPr>
            </w:pPr>
            <w:r w:rsidRPr="00B0574F">
              <w:rPr>
                <w:rFonts w:ascii="Times New Roman" w:hAnsi="Times New Roman" w:cs="Times New Roman"/>
                <w:sz w:val="24"/>
                <w:szCs w:val="24"/>
                <w:lang w:val="lv-LV"/>
              </w:rPr>
              <w:t>Vadītājam ir skaidra izpratne</w:t>
            </w:r>
            <w:r w:rsidR="00024A0A" w:rsidRPr="00B0574F">
              <w:rPr>
                <w:rFonts w:ascii="Times New Roman" w:hAnsi="Times New Roman" w:cs="Times New Roman"/>
                <w:sz w:val="24"/>
                <w:szCs w:val="24"/>
                <w:lang w:val="lv-LV"/>
              </w:rPr>
              <w:t xml:space="preserve"> par politikas plānošanas dokumentos noteiktajām prioritātēm. Plānojot skolas darbu tiek ņemti vērā nozares politikas mērķi un sasniedzamie rezultāti.</w:t>
            </w:r>
          </w:p>
          <w:p w14:paraId="408C0664"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71FB87BD" w14:textId="77777777" w:rsidR="00F63084" w:rsidRPr="00B0574F" w:rsidRDefault="00F63084" w:rsidP="00F63084">
            <w:pPr>
              <w:jc w:val="both"/>
              <w:rPr>
                <w:rFonts w:ascii="Times New Roman" w:hAnsi="Times New Roman" w:cs="Times New Roman"/>
                <w:sz w:val="24"/>
                <w:szCs w:val="24"/>
                <w:lang w:val="lv-LV"/>
              </w:rPr>
            </w:pPr>
            <w:r w:rsidRPr="00B0574F">
              <w:rPr>
                <w:rFonts w:ascii="Times New Roman" w:hAnsi="Times New Roman" w:cs="Times New Roman"/>
                <w:sz w:val="24"/>
                <w:szCs w:val="24"/>
                <w:lang w:val="lv-LV"/>
              </w:rPr>
              <w:t xml:space="preserve">Skolas darbībā akcentēt izglītības nozares politikas mērķus un sasniedzamos rezultātus. </w:t>
            </w:r>
          </w:p>
          <w:p w14:paraId="56DDFB1A"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E45E82" w:rsidRPr="00615D43" w14:paraId="601D3727" w14:textId="77777777" w:rsidTr="003674A5">
        <w:tc>
          <w:tcPr>
            <w:tcW w:w="4820" w:type="dxa"/>
          </w:tcPr>
          <w:p w14:paraId="5594C895" w14:textId="77777777" w:rsidR="009C323A" w:rsidRPr="00B0574F" w:rsidRDefault="009C323A" w:rsidP="009C323A">
            <w:pPr>
              <w:jc w:val="both"/>
              <w:rPr>
                <w:rFonts w:ascii="Times New Roman" w:hAnsi="Times New Roman" w:cs="Times New Roman"/>
                <w:sz w:val="24"/>
                <w:szCs w:val="24"/>
                <w:lang w:val="lv-LV"/>
              </w:rPr>
            </w:pPr>
            <w:r w:rsidRPr="00B0574F">
              <w:rPr>
                <w:rFonts w:ascii="Times New Roman" w:hAnsi="Times New Roman" w:cs="Times New Roman"/>
                <w:sz w:val="24"/>
                <w:szCs w:val="24"/>
                <w:lang w:val="lv-LV"/>
              </w:rPr>
              <w:t xml:space="preserve">Skolotāji ir pozitīvi noskaņoti realizējot uz kompetencēm balstītu izglītību un veidojot skolu kā mācīšanās organizāciju. Pārmaiņas sāka </w:t>
            </w:r>
            <w:proofErr w:type="spellStart"/>
            <w:r w:rsidRPr="00B0574F">
              <w:rPr>
                <w:rFonts w:ascii="Times New Roman" w:hAnsi="Times New Roman" w:cs="Times New Roman"/>
                <w:sz w:val="24"/>
                <w:szCs w:val="24"/>
                <w:lang w:val="lv-LV"/>
              </w:rPr>
              <w:t>skolvadība</w:t>
            </w:r>
            <w:proofErr w:type="spellEnd"/>
            <w:r w:rsidRPr="00B0574F">
              <w:rPr>
                <w:rFonts w:ascii="Times New Roman" w:hAnsi="Times New Roman" w:cs="Times New Roman"/>
                <w:sz w:val="24"/>
                <w:szCs w:val="24"/>
                <w:lang w:val="lv-LV"/>
              </w:rPr>
              <w:t>, pakāpeniski apmācot un motivējot skolotājus, ar mērķi uzlabot katra skolēna sasniegumus. Skolas vadība strādā kā komanda, motivē skolas personālu, plāno personāla mācīšanos, sadarbību un pieredzes apmaiņu.</w:t>
            </w:r>
          </w:p>
          <w:p w14:paraId="470684DD" w14:textId="77777777" w:rsidR="00E45E82" w:rsidRPr="00B0574F" w:rsidRDefault="00E45E82"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6023FFE7" w14:textId="0E6532CA" w:rsidR="00E45E82" w:rsidRPr="00B0574F" w:rsidRDefault="001E16DD" w:rsidP="00602D8F">
            <w:pPr>
              <w:pStyle w:val="ListParagraph"/>
              <w:ind w:left="0"/>
              <w:jc w:val="both"/>
              <w:rPr>
                <w:rFonts w:ascii="Times New Roman" w:eastAsia="Times New Roman" w:hAnsi="Times New Roman" w:cs="Times New Roman"/>
                <w:color w:val="414142"/>
                <w:sz w:val="24"/>
                <w:szCs w:val="24"/>
                <w:lang w:val="lv-LV"/>
              </w:rPr>
            </w:pPr>
            <w:r w:rsidRPr="00B0574F">
              <w:rPr>
                <w:rFonts w:ascii="Times New Roman" w:hAnsi="Times New Roman" w:cs="Times New Roman"/>
                <w:sz w:val="24"/>
                <w:szCs w:val="24"/>
                <w:lang w:val="lv-LV"/>
              </w:rPr>
              <w:t>Turpināt strādāt ar skolas kolektīvu, lai realizētu uz kompetencēm balstītu izglītību.</w:t>
            </w:r>
          </w:p>
        </w:tc>
      </w:tr>
    </w:tbl>
    <w:p w14:paraId="1C70DCDF" w14:textId="283DA430" w:rsidR="00446618" w:rsidRDefault="00446618" w:rsidP="00446618">
      <w:pPr>
        <w:spacing w:after="0" w:line="240" w:lineRule="auto"/>
        <w:jc w:val="both"/>
        <w:rPr>
          <w:rFonts w:ascii="Times New Roman" w:hAnsi="Times New Roman" w:cs="Times New Roman"/>
          <w:sz w:val="24"/>
          <w:szCs w:val="24"/>
          <w:lang w:val="lv-LV"/>
        </w:rPr>
      </w:pPr>
    </w:p>
    <w:p w14:paraId="4C6C8DC1" w14:textId="36BD76F2" w:rsidR="00E45E82" w:rsidRPr="00615D43" w:rsidRDefault="00446618" w:rsidP="00E45E82">
      <w:pPr>
        <w:pStyle w:val="ListParagraph"/>
        <w:numPr>
          <w:ilvl w:val="1"/>
          <w:numId w:val="2"/>
        </w:numPr>
        <w:spacing w:after="0" w:line="240" w:lineRule="auto"/>
        <w:ind w:left="426"/>
        <w:jc w:val="both"/>
        <w:rPr>
          <w:rFonts w:ascii="Times New Roman" w:hAnsi="Times New Roman" w:cs="Times New Roman"/>
          <w:sz w:val="24"/>
          <w:szCs w:val="24"/>
          <w:lang w:val="lv-LV"/>
        </w:rPr>
      </w:pPr>
      <w:r w:rsidRPr="00615D43">
        <w:rPr>
          <w:rFonts w:ascii="Times New Roman" w:hAnsi="Times New Roman" w:cs="Times New Roman"/>
          <w:sz w:val="24"/>
          <w:szCs w:val="24"/>
          <w:lang w:val="lv-LV"/>
        </w:rPr>
        <w:t>Kritērij</w:t>
      </w:r>
      <w:r w:rsidR="004A67A7" w:rsidRPr="00615D43">
        <w:rPr>
          <w:rFonts w:ascii="Times New Roman" w:hAnsi="Times New Roman" w:cs="Times New Roman"/>
          <w:sz w:val="24"/>
          <w:szCs w:val="24"/>
          <w:lang w:val="lv-LV"/>
        </w:rPr>
        <w:t>a</w:t>
      </w:r>
      <w:r w:rsidRPr="00615D43">
        <w:rPr>
          <w:rFonts w:ascii="Times New Roman" w:hAnsi="Times New Roman" w:cs="Times New Roman"/>
          <w:sz w:val="24"/>
          <w:szCs w:val="24"/>
          <w:lang w:val="lv-LV"/>
        </w:rPr>
        <w:t xml:space="preserve"> “Atbalsts un sadarbība” stiprās puses un turpmākas attīstības vajadzības</w:t>
      </w:r>
    </w:p>
    <w:tbl>
      <w:tblPr>
        <w:tblStyle w:val="TableGrid"/>
        <w:tblW w:w="9781" w:type="dxa"/>
        <w:tblInd w:w="-714" w:type="dxa"/>
        <w:tblLook w:val="04A0" w:firstRow="1" w:lastRow="0" w:firstColumn="1" w:lastColumn="0" w:noHBand="0" w:noVBand="1"/>
      </w:tblPr>
      <w:tblGrid>
        <w:gridCol w:w="4820"/>
        <w:gridCol w:w="4961"/>
      </w:tblGrid>
      <w:tr w:rsidR="00E45E82" w:rsidRPr="00615D43" w14:paraId="5A6C3CE9" w14:textId="77777777" w:rsidTr="003674A5">
        <w:tc>
          <w:tcPr>
            <w:tcW w:w="4820" w:type="dxa"/>
          </w:tcPr>
          <w:p w14:paraId="2954A220"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Stiprās puses</w:t>
            </w:r>
          </w:p>
        </w:tc>
        <w:tc>
          <w:tcPr>
            <w:tcW w:w="4961" w:type="dxa"/>
          </w:tcPr>
          <w:p w14:paraId="2EDC7473"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Turpmākās attīstības vajadzības</w:t>
            </w:r>
          </w:p>
        </w:tc>
      </w:tr>
      <w:tr w:rsidR="006A2071" w:rsidRPr="00615D43" w14:paraId="1DA5949C" w14:textId="77777777" w:rsidTr="003674A5">
        <w:tc>
          <w:tcPr>
            <w:tcW w:w="4820" w:type="dxa"/>
          </w:tcPr>
          <w:p w14:paraId="06D6553F" w14:textId="18AA4AB5" w:rsidR="006A2071" w:rsidRPr="00646C33" w:rsidRDefault="006A2071" w:rsidP="006A2071">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t>Laba sadarbība ar dibinātāju, vienots redzējums par iestādes attīstību.</w:t>
            </w:r>
            <w:r w:rsidR="00CA1B0E" w:rsidRPr="00646C33">
              <w:rPr>
                <w:rFonts w:ascii="Times New Roman" w:hAnsi="Times New Roman" w:cs="Times New Roman"/>
                <w:sz w:val="24"/>
                <w:szCs w:val="24"/>
                <w:lang w:val="lv-LV"/>
              </w:rPr>
              <w:t xml:space="preserve"> Veiksmīga sadarbība ar dažādām institūcijām preventīvā darba </w:t>
            </w:r>
            <w:r w:rsidR="00CA1B0E" w:rsidRPr="00646C33">
              <w:rPr>
                <w:rFonts w:ascii="Times New Roman" w:hAnsi="Times New Roman" w:cs="Times New Roman"/>
                <w:sz w:val="24"/>
                <w:szCs w:val="24"/>
                <w:lang w:val="lv-LV"/>
              </w:rPr>
              <w:lastRenderedPageBreak/>
              <w:t>nodrošināšanai, drošības, veselīga dzīvesveida, personības izaugsmes un karjeras jautājumos.</w:t>
            </w:r>
            <w:r w:rsidR="00646C33">
              <w:rPr>
                <w:rFonts w:ascii="Times New Roman" w:hAnsi="Times New Roman" w:cs="Times New Roman"/>
                <w:sz w:val="24"/>
                <w:szCs w:val="24"/>
                <w:lang w:val="lv-LV"/>
              </w:rPr>
              <w:t xml:space="preserve"> </w:t>
            </w:r>
          </w:p>
          <w:p w14:paraId="0569AE62" w14:textId="77777777" w:rsidR="006A2071" w:rsidRPr="00646C33" w:rsidRDefault="006A2071" w:rsidP="006A2071">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555EFC20" w14:textId="77777777" w:rsidR="006A2071" w:rsidRPr="00646C33" w:rsidRDefault="006A2071" w:rsidP="006A2071">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lastRenderedPageBreak/>
              <w:t>Sadarbībā ar dibinātāju jāturpina iestādes infrastruktūras uzlabošana.</w:t>
            </w:r>
          </w:p>
          <w:p w14:paraId="4253A31E" w14:textId="77777777" w:rsidR="006A2071" w:rsidRPr="00646C33" w:rsidRDefault="006A2071" w:rsidP="006A2071">
            <w:pPr>
              <w:pStyle w:val="ListParagraph"/>
              <w:ind w:left="0"/>
              <w:jc w:val="both"/>
              <w:rPr>
                <w:rFonts w:ascii="Times New Roman" w:eastAsia="Times New Roman" w:hAnsi="Times New Roman" w:cs="Times New Roman"/>
                <w:color w:val="414142"/>
                <w:sz w:val="24"/>
                <w:szCs w:val="24"/>
                <w:lang w:val="lv-LV"/>
              </w:rPr>
            </w:pPr>
          </w:p>
        </w:tc>
      </w:tr>
      <w:tr w:rsidR="006747C9" w:rsidRPr="00615D43" w14:paraId="6DDC0F9E" w14:textId="77777777" w:rsidTr="003674A5">
        <w:tc>
          <w:tcPr>
            <w:tcW w:w="4820" w:type="dxa"/>
          </w:tcPr>
          <w:p w14:paraId="2E09B955" w14:textId="551F89C1" w:rsidR="006747C9" w:rsidRPr="00646C33" w:rsidRDefault="006747C9" w:rsidP="00154EE6">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t>Regulāra sadarbība ar vietējo kopienu, ar kopienas sabiedriskajām organizācijām. Tiek iniciēti dažādi pasākumi un projekti mācību satura apguvei un karjeras iespēju izzināša</w:t>
            </w:r>
            <w:r w:rsidR="005A1B94">
              <w:rPr>
                <w:rFonts w:ascii="Times New Roman" w:hAnsi="Times New Roman" w:cs="Times New Roman"/>
                <w:sz w:val="24"/>
                <w:szCs w:val="24"/>
                <w:lang w:val="lv-LV"/>
              </w:rPr>
              <w:t>na</w:t>
            </w:r>
            <w:r w:rsidRPr="00646C33">
              <w:rPr>
                <w:rFonts w:ascii="Times New Roman" w:hAnsi="Times New Roman" w:cs="Times New Roman"/>
                <w:sz w:val="24"/>
                <w:szCs w:val="24"/>
                <w:lang w:val="lv-LV"/>
              </w:rPr>
              <w:t>i. Sadarbība ar dolomīta ražotni “Gneiss”, kūdras ieguves ražotni “</w:t>
            </w:r>
            <w:proofErr w:type="spellStart"/>
            <w:r w:rsidRPr="00646C33">
              <w:rPr>
                <w:rFonts w:ascii="Times New Roman" w:hAnsi="Times New Roman" w:cs="Times New Roman"/>
                <w:sz w:val="24"/>
                <w:szCs w:val="24"/>
                <w:lang w:val="lv-LV"/>
              </w:rPr>
              <w:t>Laflora</w:t>
            </w:r>
            <w:proofErr w:type="spellEnd"/>
            <w:r w:rsidRPr="00646C33">
              <w:rPr>
                <w:rFonts w:ascii="Times New Roman" w:hAnsi="Times New Roman" w:cs="Times New Roman"/>
                <w:sz w:val="24"/>
                <w:szCs w:val="24"/>
                <w:lang w:val="lv-LV"/>
              </w:rPr>
              <w:t>”, šūšanas uzņēmumu “</w:t>
            </w:r>
            <w:proofErr w:type="spellStart"/>
            <w:r w:rsidRPr="00646C33">
              <w:rPr>
                <w:rFonts w:ascii="Times New Roman" w:hAnsi="Times New Roman" w:cs="Times New Roman"/>
                <w:sz w:val="24"/>
                <w:szCs w:val="24"/>
                <w:lang w:val="lv-LV"/>
              </w:rPr>
              <w:t>Spektre</w:t>
            </w:r>
            <w:proofErr w:type="spellEnd"/>
            <w:r w:rsidRPr="00646C33">
              <w:rPr>
                <w:rFonts w:ascii="Times New Roman" w:hAnsi="Times New Roman" w:cs="Times New Roman"/>
                <w:sz w:val="24"/>
                <w:szCs w:val="24"/>
                <w:lang w:val="lv-LV"/>
              </w:rPr>
              <w:t>”, bibliotēku, SARC u.c.</w:t>
            </w:r>
          </w:p>
          <w:p w14:paraId="7442EEEC" w14:textId="32ACE63E" w:rsidR="00154EE6" w:rsidRPr="00646C33" w:rsidRDefault="00154EE6" w:rsidP="00154EE6">
            <w:pPr>
              <w:jc w:val="both"/>
              <w:rPr>
                <w:rFonts w:ascii="Times New Roman" w:eastAsia="Times New Roman" w:hAnsi="Times New Roman" w:cs="Times New Roman"/>
                <w:color w:val="414142"/>
                <w:sz w:val="24"/>
                <w:szCs w:val="24"/>
                <w:lang w:val="lv-LV"/>
              </w:rPr>
            </w:pPr>
          </w:p>
        </w:tc>
        <w:tc>
          <w:tcPr>
            <w:tcW w:w="4961" w:type="dxa"/>
          </w:tcPr>
          <w:p w14:paraId="46D4D429" w14:textId="77777777" w:rsidR="006747C9" w:rsidRPr="00646C33" w:rsidRDefault="006747C9" w:rsidP="006747C9">
            <w:pPr>
              <w:pStyle w:val="ListParagraph"/>
              <w:ind w:left="0"/>
              <w:jc w:val="both"/>
              <w:rPr>
                <w:rFonts w:ascii="Times New Roman" w:eastAsia="Times New Roman" w:hAnsi="Times New Roman" w:cs="Times New Roman"/>
                <w:color w:val="414142"/>
                <w:sz w:val="24"/>
                <w:szCs w:val="24"/>
                <w:lang w:val="lv-LV"/>
              </w:rPr>
            </w:pPr>
          </w:p>
        </w:tc>
      </w:tr>
      <w:tr w:rsidR="00A1152C" w:rsidRPr="00615D43" w14:paraId="25DBCBE4" w14:textId="77777777" w:rsidTr="003674A5">
        <w:tc>
          <w:tcPr>
            <w:tcW w:w="4820" w:type="dxa"/>
          </w:tcPr>
          <w:p w14:paraId="4DF049D5" w14:textId="77777777" w:rsidR="00A1152C" w:rsidRPr="00646C33" w:rsidRDefault="00A1152C" w:rsidP="00A1152C">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t>Skolas personāls aktīvi iesaistās aktuālo pārmaiņu ieviešanā. Skolā inovāciju ieviešana notiek pārdomāti, plānoti, pakāpeniski un saprotami.</w:t>
            </w:r>
          </w:p>
          <w:p w14:paraId="2E5021BA" w14:textId="77777777" w:rsidR="00A1152C" w:rsidRPr="00646C33" w:rsidRDefault="00A1152C" w:rsidP="00A1152C">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532AA3D4" w14:textId="77777777" w:rsidR="00A1152C" w:rsidRPr="00646C33" w:rsidRDefault="00A1152C" w:rsidP="00A1152C">
            <w:pPr>
              <w:pStyle w:val="ListParagraph"/>
              <w:ind w:left="0"/>
              <w:jc w:val="both"/>
              <w:rPr>
                <w:rFonts w:ascii="Times New Roman" w:eastAsia="Times New Roman" w:hAnsi="Times New Roman" w:cs="Times New Roman"/>
                <w:color w:val="414142"/>
                <w:sz w:val="24"/>
                <w:szCs w:val="24"/>
                <w:lang w:val="lv-LV"/>
              </w:rPr>
            </w:pPr>
          </w:p>
        </w:tc>
      </w:tr>
      <w:tr w:rsidR="006747C9" w:rsidRPr="00615D43" w14:paraId="2366D5E9" w14:textId="77777777" w:rsidTr="003674A5">
        <w:tc>
          <w:tcPr>
            <w:tcW w:w="4820" w:type="dxa"/>
          </w:tcPr>
          <w:p w14:paraId="7C29B56D" w14:textId="52F4DF93" w:rsidR="006747C9" w:rsidRPr="00646C33" w:rsidRDefault="00295CBC" w:rsidP="00CF0071">
            <w:pPr>
              <w:jc w:val="both"/>
              <w:rPr>
                <w:rFonts w:ascii="Times New Roman" w:eastAsia="Times New Roman" w:hAnsi="Times New Roman" w:cs="Times New Roman"/>
                <w:color w:val="414142"/>
                <w:sz w:val="24"/>
                <w:szCs w:val="24"/>
                <w:lang w:val="lv-LV"/>
              </w:rPr>
            </w:pPr>
            <w:r w:rsidRPr="00646C33">
              <w:rPr>
                <w:rFonts w:ascii="Times New Roman" w:hAnsi="Times New Roman" w:cs="Times New Roman"/>
                <w:sz w:val="24"/>
                <w:szCs w:val="24"/>
                <w:lang w:val="lv-LV"/>
              </w:rPr>
              <w:t>Ir nodrošināta informācijas apmaiņa un iespēja metodiski sadarboties visiem skolotājiem. Sadarbība ir mērķtiecīga un regulāra.</w:t>
            </w:r>
          </w:p>
        </w:tc>
        <w:tc>
          <w:tcPr>
            <w:tcW w:w="4961" w:type="dxa"/>
          </w:tcPr>
          <w:p w14:paraId="6722215D" w14:textId="77777777" w:rsidR="006747C9" w:rsidRPr="00646C33" w:rsidRDefault="006747C9" w:rsidP="006747C9">
            <w:pPr>
              <w:pStyle w:val="ListParagraph"/>
              <w:ind w:left="0"/>
              <w:jc w:val="both"/>
              <w:rPr>
                <w:rFonts w:ascii="Times New Roman" w:eastAsia="Times New Roman" w:hAnsi="Times New Roman" w:cs="Times New Roman"/>
                <w:color w:val="414142"/>
                <w:sz w:val="24"/>
                <w:szCs w:val="24"/>
                <w:lang w:val="lv-LV"/>
              </w:rPr>
            </w:pPr>
          </w:p>
        </w:tc>
      </w:tr>
      <w:tr w:rsidR="003829E1" w:rsidRPr="00615D43" w14:paraId="290C0617" w14:textId="77777777" w:rsidTr="003674A5">
        <w:tc>
          <w:tcPr>
            <w:tcW w:w="4820" w:type="dxa"/>
          </w:tcPr>
          <w:p w14:paraId="3B291F6A" w14:textId="71E3C927" w:rsidR="003829E1" w:rsidRPr="00646C33" w:rsidRDefault="003829E1" w:rsidP="003829E1">
            <w:pPr>
              <w:pStyle w:val="ListParagraph"/>
              <w:ind w:left="0"/>
              <w:jc w:val="both"/>
              <w:rPr>
                <w:rFonts w:ascii="Times New Roman" w:eastAsia="Times New Roman" w:hAnsi="Times New Roman" w:cs="Times New Roman"/>
                <w:color w:val="414142"/>
                <w:sz w:val="24"/>
                <w:szCs w:val="24"/>
                <w:lang w:val="lv-LV"/>
              </w:rPr>
            </w:pPr>
            <w:r w:rsidRPr="00646C33">
              <w:rPr>
                <w:rFonts w:ascii="Times New Roman" w:hAnsi="Times New Roman" w:cs="Times New Roman"/>
                <w:sz w:val="24"/>
                <w:szCs w:val="24"/>
                <w:lang w:val="lv-LV"/>
              </w:rPr>
              <w:t>Vecāki labprāt un regulāri iesaistās izglītības iestādes darbā gan pēc uzaicinājuma, gan izrādot pašiniciatīvu.</w:t>
            </w:r>
          </w:p>
        </w:tc>
        <w:tc>
          <w:tcPr>
            <w:tcW w:w="4961" w:type="dxa"/>
          </w:tcPr>
          <w:p w14:paraId="5687877C" w14:textId="77777777" w:rsidR="00FB633D" w:rsidRPr="00646C33" w:rsidRDefault="00FB633D" w:rsidP="00FB633D">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t xml:space="preserve">Mudināt vecākus vairāk iesaistīties piedāvātajos izglītojošajos pasākumos un vairāk izrādīt pašiniciatīvu piedaloties skolas darbībā. </w:t>
            </w:r>
          </w:p>
          <w:p w14:paraId="33A70232" w14:textId="77777777" w:rsidR="003829E1" w:rsidRPr="00646C33" w:rsidRDefault="003829E1" w:rsidP="003829E1">
            <w:pPr>
              <w:pStyle w:val="ListParagraph"/>
              <w:ind w:left="0"/>
              <w:jc w:val="both"/>
              <w:rPr>
                <w:rFonts w:ascii="Times New Roman" w:eastAsia="Times New Roman" w:hAnsi="Times New Roman" w:cs="Times New Roman"/>
                <w:color w:val="414142"/>
                <w:sz w:val="24"/>
                <w:szCs w:val="24"/>
                <w:lang w:val="lv-LV"/>
              </w:rPr>
            </w:pPr>
          </w:p>
        </w:tc>
      </w:tr>
      <w:tr w:rsidR="00367D62" w:rsidRPr="00615D43" w14:paraId="67E78D61" w14:textId="77777777" w:rsidTr="003674A5">
        <w:tc>
          <w:tcPr>
            <w:tcW w:w="4820" w:type="dxa"/>
          </w:tcPr>
          <w:p w14:paraId="35FED833" w14:textId="77777777" w:rsidR="00367D62" w:rsidRPr="00646C33" w:rsidRDefault="00367D62" w:rsidP="00367D62">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t>Skolā darbojas skolas padome un pašpārvalde. Skolas padomes darbā piedalās pašpārvaldes un pašvaldības pārstāvji. Pašpārvalde ne tikai organizē pasākumus, bet arī savu iespēju robežās piedalās skolas darba plānošanā un izvērtēšanā, risina mācīšanās jautājumus.</w:t>
            </w:r>
          </w:p>
          <w:p w14:paraId="4D527699" w14:textId="77777777" w:rsidR="00367D62" w:rsidRPr="00646C33" w:rsidRDefault="00367D62" w:rsidP="00367D62">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413D5B45" w14:textId="77777777" w:rsidR="00F12B73" w:rsidRPr="00646C33" w:rsidRDefault="00F12B73" w:rsidP="00F12B73">
            <w:pPr>
              <w:jc w:val="both"/>
              <w:rPr>
                <w:rFonts w:ascii="Times New Roman" w:hAnsi="Times New Roman" w:cs="Times New Roman"/>
                <w:sz w:val="24"/>
                <w:szCs w:val="24"/>
                <w:lang w:val="lv-LV"/>
              </w:rPr>
            </w:pPr>
            <w:r w:rsidRPr="00646C33">
              <w:rPr>
                <w:rFonts w:ascii="Times New Roman" w:hAnsi="Times New Roman" w:cs="Times New Roman"/>
                <w:sz w:val="24"/>
                <w:szCs w:val="24"/>
                <w:lang w:val="lv-LV"/>
              </w:rPr>
              <w:t>Veicināt skolas padomes un pašpārvaldes pašiniciatīvu.</w:t>
            </w:r>
          </w:p>
          <w:p w14:paraId="6F9CA80A" w14:textId="77777777" w:rsidR="00367D62" w:rsidRPr="00646C33" w:rsidRDefault="00367D62" w:rsidP="00367D62">
            <w:pPr>
              <w:pStyle w:val="ListParagraph"/>
              <w:ind w:left="0"/>
              <w:jc w:val="both"/>
              <w:rPr>
                <w:rFonts w:ascii="Times New Roman" w:eastAsia="Times New Roman" w:hAnsi="Times New Roman" w:cs="Times New Roman"/>
                <w:color w:val="414142"/>
                <w:sz w:val="24"/>
                <w:szCs w:val="24"/>
                <w:lang w:val="lv-LV"/>
              </w:rPr>
            </w:pPr>
          </w:p>
        </w:tc>
      </w:tr>
    </w:tbl>
    <w:p w14:paraId="1D88EF64" w14:textId="77777777" w:rsidR="00E45E82" w:rsidRPr="00615D43" w:rsidRDefault="00E45E82" w:rsidP="00E45E82">
      <w:pPr>
        <w:pStyle w:val="ListParagraph"/>
        <w:spacing w:after="0" w:line="240" w:lineRule="auto"/>
        <w:ind w:left="426"/>
        <w:jc w:val="both"/>
        <w:rPr>
          <w:rFonts w:ascii="Times New Roman" w:hAnsi="Times New Roman" w:cs="Times New Roman"/>
          <w:sz w:val="24"/>
          <w:szCs w:val="24"/>
          <w:lang w:val="lv-LV"/>
        </w:rPr>
      </w:pPr>
    </w:p>
    <w:p w14:paraId="248F85F6" w14:textId="489670B3" w:rsidR="00446618" w:rsidRPr="00615D43" w:rsidRDefault="00446618" w:rsidP="00446618">
      <w:pPr>
        <w:pStyle w:val="ListParagraph"/>
        <w:numPr>
          <w:ilvl w:val="1"/>
          <w:numId w:val="2"/>
        </w:numPr>
        <w:spacing w:after="0" w:line="240" w:lineRule="auto"/>
        <w:ind w:left="426"/>
        <w:jc w:val="both"/>
        <w:rPr>
          <w:rFonts w:ascii="Times New Roman" w:hAnsi="Times New Roman" w:cs="Times New Roman"/>
          <w:sz w:val="24"/>
          <w:szCs w:val="24"/>
          <w:lang w:val="lv-LV"/>
        </w:rPr>
      </w:pPr>
      <w:r w:rsidRPr="00615D43">
        <w:rPr>
          <w:rFonts w:ascii="Times New Roman" w:hAnsi="Times New Roman" w:cs="Times New Roman"/>
          <w:sz w:val="24"/>
          <w:szCs w:val="24"/>
          <w:lang w:val="lv-LV"/>
        </w:rPr>
        <w:t>Kritērij</w:t>
      </w:r>
      <w:r w:rsidR="004A67A7" w:rsidRPr="00615D43">
        <w:rPr>
          <w:rFonts w:ascii="Times New Roman" w:hAnsi="Times New Roman" w:cs="Times New Roman"/>
          <w:sz w:val="24"/>
          <w:szCs w:val="24"/>
          <w:lang w:val="lv-LV"/>
        </w:rPr>
        <w:t>a</w:t>
      </w:r>
      <w:r w:rsidRPr="00615D43">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Pr="00615D43" w:rsidRDefault="00446618" w:rsidP="00166882">
      <w:pPr>
        <w:spacing w:after="0" w:line="240" w:lineRule="auto"/>
        <w:rPr>
          <w:rFonts w:ascii="Times New Roman" w:hAnsi="Times New Roman" w:cs="Times New Roman"/>
          <w:sz w:val="24"/>
          <w:szCs w:val="24"/>
          <w:lang w:val="lv-LV"/>
        </w:rPr>
      </w:pPr>
    </w:p>
    <w:tbl>
      <w:tblPr>
        <w:tblStyle w:val="TableGrid"/>
        <w:tblW w:w="9781" w:type="dxa"/>
        <w:tblInd w:w="-714" w:type="dxa"/>
        <w:tblLook w:val="04A0" w:firstRow="1" w:lastRow="0" w:firstColumn="1" w:lastColumn="0" w:noHBand="0" w:noVBand="1"/>
      </w:tblPr>
      <w:tblGrid>
        <w:gridCol w:w="4820"/>
        <w:gridCol w:w="4961"/>
      </w:tblGrid>
      <w:tr w:rsidR="00E45E82" w:rsidRPr="00615D43" w14:paraId="1F89ABAD" w14:textId="77777777" w:rsidTr="003674A5">
        <w:tc>
          <w:tcPr>
            <w:tcW w:w="4820" w:type="dxa"/>
          </w:tcPr>
          <w:p w14:paraId="3927A4EB"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Stiprās puses</w:t>
            </w:r>
          </w:p>
        </w:tc>
        <w:tc>
          <w:tcPr>
            <w:tcW w:w="4961" w:type="dxa"/>
          </w:tcPr>
          <w:p w14:paraId="40EEADAD" w14:textId="77777777" w:rsidR="00E45E82" w:rsidRPr="00615D43" w:rsidRDefault="00E45E82" w:rsidP="00602D8F">
            <w:pPr>
              <w:pStyle w:val="ListParagraph"/>
              <w:ind w:left="0"/>
              <w:jc w:val="center"/>
              <w:rPr>
                <w:rFonts w:ascii="Times New Roman" w:eastAsia="Times New Roman" w:hAnsi="Times New Roman" w:cs="Times New Roman"/>
                <w:color w:val="414142"/>
                <w:sz w:val="24"/>
                <w:szCs w:val="24"/>
                <w:lang w:val="lv-LV"/>
              </w:rPr>
            </w:pPr>
            <w:r w:rsidRPr="00615D43">
              <w:rPr>
                <w:rFonts w:ascii="Times New Roman" w:eastAsia="Times New Roman" w:hAnsi="Times New Roman" w:cs="Times New Roman"/>
                <w:color w:val="414142"/>
                <w:sz w:val="24"/>
                <w:szCs w:val="24"/>
                <w:lang w:val="lv-LV"/>
              </w:rPr>
              <w:t>Turpmākās attīstības vajadzības</w:t>
            </w:r>
          </w:p>
        </w:tc>
      </w:tr>
      <w:tr w:rsidR="00E45E82" w:rsidRPr="00615D43" w14:paraId="6660FA8E" w14:textId="77777777" w:rsidTr="003674A5">
        <w:tc>
          <w:tcPr>
            <w:tcW w:w="4820" w:type="dxa"/>
          </w:tcPr>
          <w:p w14:paraId="21BE22B5" w14:textId="77777777" w:rsidR="00E45E82" w:rsidRDefault="00F8222F" w:rsidP="00602D8F">
            <w:pPr>
              <w:pStyle w:val="ListParagraph"/>
              <w:ind w:left="0"/>
              <w:jc w:val="both"/>
              <w:rPr>
                <w:rFonts w:ascii="Times New Roman" w:eastAsia="Times New Roman" w:hAnsi="Times New Roman" w:cs="Times New Roman"/>
                <w:color w:val="414142"/>
                <w:sz w:val="24"/>
                <w:szCs w:val="24"/>
                <w:lang w:val="lv-LV"/>
              </w:rPr>
            </w:pPr>
            <w:r w:rsidRPr="0020567D">
              <w:rPr>
                <w:rFonts w:ascii="Times New Roman" w:eastAsia="Times New Roman" w:hAnsi="Times New Roman" w:cs="Times New Roman"/>
                <w:color w:val="414142"/>
                <w:sz w:val="24"/>
                <w:szCs w:val="24"/>
                <w:lang w:val="lv-LV"/>
              </w:rPr>
              <w:t>Visiem pedagogiem ir nepieciešamās izglītības atbilstība normatīvajos aktos noteiktajām prasībām</w:t>
            </w:r>
            <w:r w:rsidR="0020567D">
              <w:rPr>
                <w:rFonts w:ascii="Times New Roman" w:eastAsia="Times New Roman" w:hAnsi="Times New Roman" w:cs="Times New Roman"/>
                <w:color w:val="414142"/>
                <w:sz w:val="24"/>
                <w:szCs w:val="24"/>
                <w:lang w:val="lv-LV"/>
              </w:rPr>
              <w:t>.</w:t>
            </w:r>
            <w:r w:rsidR="00C87AAD">
              <w:rPr>
                <w:rFonts w:ascii="Times New Roman" w:eastAsia="Times New Roman" w:hAnsi="Times New Roman" w:cs="Times New Roman"/>
                <w:color w:val="414142"/>
                <w:sz w:val="24"/>
                <w:szCs w:val="24"/>
                <w:lang w:val="lv-LV"/>
              </w:rPr>
              <w:t xml:space="preserve"> </w:t>
            </w:r>
          </w:p>
          <w:p w14:paraId="7F8BDFEA" w14:textId="5E634796" w:rsidR="00C87AAD" w:rsidRPr="0020567D" w:rsidRDefault="00C87AAD"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341A0C92" w14:textId="77777777" w:rsidR="00E45E82" w:rsidRPr="0020567D"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E45E82" w:rsidRPr="00615D43" w14:paraId="38B7095A" w14:textId="77777777" w:rsidTr="003674A5">
        <w:tc>
          <w:tcPr>
            <w:tcW w:w="4820" w:type="dxa"/>
          </w:tcPr>
          <w:p w14:paraId="6AD75962" w14:textId="77777777" w:rsidR="00E45E82" w:rsidRDefault="00CF3C72" w:rsidP="00602D8F">
            <w:pPr>
              <w:pStyle w:val="ListParagraph"/>
              <w:ind w:left="0"/>
              <w:jc w:val="both"/>
              <w:rPr>
                <w:rFonts w:ascii="Times New Roman" w:eastAsia="Times New Roman" w:hAnsi="Times New Roman" w:cs="Times New Roman"/>
                <w:color w:val="414142"/>
                <w:sz w:val="24"/>
                <w:szCs w:val="24"/>
                <w:lang w:val="lv-LV"/>
              </w:rPr>
            </w:pPr>
            <w:r w:rsidRPr="0020567D">
              <w:rPr>
                <w:rFonts w:ascii="Times New Roman" w:eastAsia="Times New Roman" w:hAnsi="Times New Roman" w:cs="Times New Roman"/>
                <w:color w:val="414142"/>
                <w:sz w:val="24"/>
                <w:szCs w:val="24"/>
                <w:lang w:val="lv-LV"/>
              </w:rPr>
              <w:t>Visiem pedagogiem ir nepieciešamās profesionālās kompetences pilnveides atbilstība normatīvajos aktos noteiktajām prasībām</w:t>
            </w:r>
            <w:r w:rsidR="0020567D">
              <w:rPr>
                <w:rFonts w:ascii="Times New Roman" w:eastAsia="Times New Roman" w:hAnsi="Times New Roman" w:cs="Times New Roman"/>
                <w:color w:val="414142"/>
                <w:sz w:val="24"/>
                <w:szCs w:val="24"/>
                <w:lang w:val="lv-LV"/>
              </w:rPr>
              <w:t>.</w:t>
            </w:r>
            <w:r w:rsidR="00C87AAD">
              <w:rPr>
                <w:rFonts w:ascii="Times New Roman" w:eastAsia="Times New Roman" w:hAnsi="Times New Roman" w:cs="Times New Roman"/>
                <w:color w:val="414142"/>
                <w:sz w:val="24"/>
                <w:szCs w:val="24"/>
                <w:lang w:val="lv-LV"/>
              </w:rPr>
              <w:t xml:space="preserve"> </w:t>
            </w:r>
          </w:p>
          <w:p w14:paraId="3178F84C" w14:textId="1D0884B2" w:rsidR="00C87AAD" w:rsidRPr="0020567D" w:rsidRDefault="00C87AAD" w:rsidP="00602D8F">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08DA45DE" w14:textId="77777777" w:rsidR="00E45E82" w:rsidRPr="0020567D" w:rsidRDefault="00E45E82" w:rsidP="00602D8F">
            <w:pPr>
              <w:pStyle w:val="ListParagraph"/>
              <w:ind w:left="0"/>
              <w:jc w:val="both"/>
              <w:rPr>
                <w:rFonts w:ascii="Times New Roman" w:eastAsia="Times New Roman" w:hAnsi="Times New Roman" w:cs="Times New Roman"/>
                <w:color w:val="414142"/>
                <w:sz w:val="24"/>
                <w:szCs w:val="24"/>
                <w:lang w:val="lv-LV"/>
              </w:rPr>
            </w:pPr>
          </w:p>
        </w:tc>
      </w:tr>
      <w:tr w:rsidR="00506CA7" w:rsidRPr="00615D43" w14:paraId="002659D6" w14:textId="77777777" w:rsidTr="003674A5">
        <w:tc>
          <w:tcPr>
            <w:tcW w:w="4820" w:type="dxa"/>
          </w:tcPr>
          <w:p w14:paraId="16A7EE80" w14:textId="77777777" w:rsidR="00506CA7" w:rsidRDefault="00506CA7" w:rsidP="00506CA7">
            <w:pPr>
              <w:pStyle w:val="ListParagraph"/>
              <w:ind w:left="0"/>
              <w:jc w:val="both"/>
              <w:rPr>
                <w:rFonts w:ascii="Times New Roman" w:eastAsia="Times New Roman" w:hAnsi="Times New Roman" w:cs="Times New Roman"/>
                <w:color w:val="414142"/>
                <w:sz w:val="24"/>
                <w:szCs w:val="24"/>
                <w:lang w:val="lv-LV"/>
              </w:rPr>
            </w:pPr>
            <w:r w:rsidRPr="0020567D">
              <w:rPr>
                <w:rFonts w:ascii="Times New Roman" w:eastAsia="Times New Roman" w:hAnsi="Times New Roman" w:cs="Times New Roman"/>
                <w:color w:val="414142"/>
                <w:sz w:val="24"/>
                <w:szCs w:val="24"/>
                <w:lang w:val="lv-LV"/>
              </w:rPr>
              <w:t>Visiem pedagogiem ir atbilstoša noslodze</w:t>
            </w:r>
            <w:r w:rsidR="00C87AAD">
              <w:rPr>
                <w:rFonts w:ascii="Times New Roman" w:eastAsia="Times New Roman" w:hAnsi="Times New Roman" w:cs="Times New Roman"/>
                <w:color w:val="414142"/>
                <w:sz w:val="24"/>
                <w:szCs w:val="24"/>
                <w:lang w:val="lv-LV"/>
              </w:rPr>
              <w:t>.</w:t>
            </w:r>
          </w:p>
          <w:p w14:paraId="60EE81E8" w14:textId="5421257C" w:rsidR="00C87AAD" w:rsidRPr="0020567D" w:rsidRDefault="00C87AAD" w:rsidP="00506CA7">
            <w:pPr>
              <w:pStyle w:val="ListParagraph"/>
              <w:ind w:left="0"/>
              <w:jc w:val="both"/>
              <w:rPr>
                <w:rFonts w:ascii="Times New Roman" w:eastAsia="Times New Roman" w:hAnsi="Times New Roman" w:cs="Times New Roman"/>
                <w:color w:val="414142"/>
                <w:sz w:val="24"/>
                <w:szCs w:val="24"/>
                <w:lang w:val="lv-LV"/>
              </w:rPr>
            </w:pPr>
          </w:p>
        </w:tc>
        <w:tc>
          <w:tcPr>
            <w:tcW w:w="4961" w:type="dxa"/>
          </w:tcPr>
          <w:p w14:paraId="38FA94AC" w14:textId="4FE45B79" w:rsidR="00506CA7" w:rsidRPr="0020567D" w:rsidRDefault="004E35C7" w:rsidP="00506CA7">
            <w:pPr>
              <w:pStyle w:val="ListParagraph"/>
              <w:ind w:left="0"/>
              <w:jc w:val="both"/>
              <w:rPr>
                <w:rFonts w:ascii="Times New Roman" w:eastAsia="Times New Roman" w:hAnsi="Times New Roman" w:cs="Times New Roman"/>
                <w:color w:val="414142"/>
                <w:sz w:val="24"/>
                <w:szCs w:val="24"/>
                <w:lang w:val="lv-LV"/>
              </w:rPr>
            </w:pPr>
            <w:r w:rsidRPr="0020567D">
              <w:rPr>
                <w:rFonts w:ascii="Times New Roman" w:eastAsia="Times New Roman" w:hAnsi="Times New Roman" w:cs="Times New Roman"/>
                <w:color w:val="414142"/>
                <w:sz w:val="24"/>
                <w:szCs w:val="24"/>
                <w:lang w:val="lv-LV"/>
              </w:rPr>
              <w:t>Iespēju robežās nodrošināt optimālu noslodzi.</w:t>
            </w:r>
          </w:p>
        </w:tc>
      </w:tr>
      <w:tr w:rsidR="001B4955" w:rsidRPr="00615D43" w14:paraId="1BFB3B39" w14:textId="77777777" w:rsidTr="003674A5">
        <w:tc>
          <w:tcPr>
            <w:tcW w:w="4820" w:type="dxa"/>
          </w:tcPr>
          <w:p w14:paraId="5A5127EE" w14:textId="70847E4D" w:rsidR="001B4955" w:rsidRPr="0020567D" w:rsidRDefault="001B4955" w:rsidP="001B4955">
            <w:pPr>
              <w:pStyle w:val="ListParagraph"/>
              <w:ind w:left="0"/>
              <w:jc w:val="both"/>
              <w:rPr>
                <w:rFonts w:ascii="Times New Roman" w:eastAsia="Times New Roman" w:hAnsi="Times New Roman" w:cs="Times New Roman"/>
                <w:color w:val="414142"/>
                <w:sz w:val="24"/>
                <w:szCs w:val="24"/>
                <w:lang w:val="lv-LV"/>
              </w:rPr>
            </w:pPr>
            <w:r w:rsidRPr="0020567D">
              <w:rPr>
                <w:rFonts w:ascii="Times New Roman" w:eastAsia="Times New Roman" w:hAnsi="Times New Roman" w:cs="Times New Roman"/>
                <w:color w:val="414142"/>
                <w:sz w:val="24"/>
                <w:szCs w:val="24"/>
                <w:lang w:val="lv-LV"/>
              </w:rPr>
              <w:lastRenderedPageBreak/>
              <w:t xml:space="preserve">Skolā ir izstrādāta un tiek ievērota pedagogu profesionālās darbības </w:t>
            </w:r>
            <w:r w:rsidR="00FC6F44">
              <w:rPr>
                <w:rFonts w:ascii="Times New Roman" w:eastAsia="Times New Roman" w:hAnsi="Times New Roman" w:cs="Times New Roman"/>
                <w:color w:val="414142"/>
                <w:sz w:val="24"/>
                <w:szCs w:val="24"/>
                <w:lang w:val="lv-LV"/>
              </w:rPr>
              <w:t xml:space="preserve">kvalitātes novērtēšanas </w:t>
            </w:r>
            <w:r w:rsidRPr="0020567D">
              <w:rPr>
                <w:rFonts w:ascii="Times New Roman" w:eastAsia="Times New Roman" w:hAnsi="Times New Roman" w:cs="Times New Roman"/>
                <w:color w:val="414142"/>
                <w:sz w:val="24"/>
                <w:szCs w:val="24"/>
                <w:lang w:val="lv-LV"/>
              </w:rPr>
              <w:t xml:space="preserve">sistēma. </w:t>
            </w:r>
          </w:p>
        </w:tc>
        <w:tc>
          <w:tcPr>
            <w:tcW w:w="4961" w:type="dxa"/>
          </w:tcPr>
          <w:p w14:paraId="7675B059" w14:textId="7A99D946" w:rsidR="001B4955" w:rsidRPr="0020567D" w:rsidRDefault="002D47EC" w:rsidP="001B4955">
            <w:pPr>
              <w:pStyle w:val="ListParagraph"/>
              <w:ind w:left="0"/>
              <w:jc w:val="both"/>
              <w:rPr>
                <w:rFonts w:ascii="Times New Roman" w:eastAsia="Times New Roman" w:hAnsi="Times New Roman" w:cs="Times New Roman"/>
                <w:color w:val="414142"/>
                <w:sz w:val="24"/>
                <w:szCs w:val="24"/>
                <w:lang w:val="lv-LV"/>
              </w:rPr>
            </w:pPr>
            <w:r w:rsidRPr="0020567D">
              <w:rPr>
                <w:rFonts w:ascii="Times New Roman" w:eastAsia="Times New Roman" w:hAnsi="Times New Roman" w:cs="Times New Roman"/>
                <w:color w:val="414142"/>
                <w:sz w:val="24"/>
                <w:szCs w:val="24"/>
                <w:lang w:val="lv-LV"/>
              </w:rPr>
              <w:t>Regulāri sekot pedagogu profesionālās darbības pilnveidošanai atbilstoši izglītības iestādes pedagogu profesionālās darbības pilnveides sistēmai.</w:t>
            </w:r>
          </w:p>
        </w:tc>
      </w:tr>
    </w:tbl>
    <w:p w14:paraId="685D0B87" w14:textId="12AACA74" w:rsidR="00166882" w:rsidRPr="00615D43" w:rsidRDefault="00166882" w:rsidP="00166882">
      <w:pPr>
        <w:spacing w:after="0" w:line="240" w:lineRule="auto"/>
        <w:rPr>
          <w:rFonts w:ascii="Times New Roman" w:hAnsi="Times New Roman" w:cs="Times New Roman"/>
          <w:sz w:val="24"/>
          <w:szCs w:val="24"/>
          <w:lang w:val="lv-LV"/>
        </w:rPr>
      </w:pPr>
    </w:p>
    <w:p w14:paraId="3D256F87" w14:textId="77777777" w:rsidR="00E45E82" w:rsidRPr="00615D43" w:rsidRDefault="00E45E82" w:rsidP="00166882">
      <w:pPr>
        <w:spacing w:after="0" w:line="240" w:lineRule="auto"/>
        <w:rPr>
          <w:rFonts w:ascii="Times New Roman" w:hAnsi="Times New Roman" w:cs="Times New Roman"/>
          <w:sz w:val="24"/>
          <w:szCs w:val="24"/>
          <w:lang w:val="lv-LV"/>
        </w:rPr>
      </w:pPr>
    </w:p>
    <w:p w14:paraId="3C4DF21A" w14:textId="6504BE0A" w:rsidR="00166882" w:rsidRPr="00615D43"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t xml:space="preserve">Informācija par lielākajiem īstenotajiem projektiem par </w:t>
      </w:r>
      <w:r w:rsidR="00446618" w:rsidRPr="00615D43">
        <w:rPr>
          <w:rFonts w:ascii="Times New Roman" w:hAnsi="Times New Roman" w:cs="Times New Roman"/>
          <w:b/>
          <w:bCs/>
          <w:sz w:val="24"/>
          <w:szCs w:val="24"/>
          <w:lang w:val="lv-LV"/>
        </w:rPr>
        <w:t>2020./2021.māc.g.</w:t>
      </w:r>
    </w:p>
    <w:p w14:paraId="2883DD57" w14:textId="77777777" w:rsidR="00446618" w:rsidRPr="00615D43" w:rsidRDefault="00446618" w:rsidP="00166882">
      <w:pPr>
        <w:spacing w:after="0" w:line="240" w:lineRule="auto"/>
        <w:rPr>
          <w:rFonts w:ascii="Times New Roman" w:hAnsi="Times New Roman" w:cs="Times New Roman"/>
          <w:sz w:val="24"/>
          <w:szCs w:val="24"/>
          <w:lang w:val="lv-LV"/>
        </w:rPr>
      </w:pPr>
    </w:p>
    <w:p w14:paraId="76D6F1A9" w14:textId="1D980A93" w:rsidR="00166882" w:rsidRDefault="00C87AAD" w:rsidP="00446618">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T</w:t>
      </w:r>
      <w:r w:rsidR="00E5695F">
        <w:rPr>
          <w:rFonts w:ascii="Times New Roman" w:hAnsi="Times New Roman" w:cs="Times New Roman"/>
          <w:sz w:val="24"/>
          <w:szCs w:val="24"/>
          <w:lang w:val="lv-LV"/>
        </w:rPr>
        <w:t>o īsa anotācija un rezultāti:</w:t>
      </w:r>
    </w:p>
    <w:p w14:paraId="196DC824" w14:textId="68719D35" w:rsidR="00E5695F" w:rsidRDefault="00FC6F44" w:rsidP="00E5695F">
      <w:pPr>
        <w:pStyle w:val="ListParagraph"/>
        <w:numPr>
          <w:ilvl w:val="0"/>
          <w:numId w:val="3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Projekts</w:t>
      </w:r>
      <w:r w:rsidR="00E5695F" w:rsidRPr="00E5695F">
        <w:rPr>
          <w:rFonts w:ascii="Times New Roman" w:hAnsi="Times New Roman" w:cs="Times New Roman"/>
          <w:sz w:val="24"/>
          <w:szCs w:val="24"/>
          <w:lang w:val="lv-LV"/>
        </w:rPr>
        <w:t xml:space="preserve"> "Karjeras atbalsts vispārējās un profesionālās izglītības iestādēs"</w:t>
      </w:r>
      <w:r>
        <w:rPr>
          <w:rFonts w:ascii="Times New Roman" w:hAnsi="Times New Roman" w:cs="Times New Roman"/>
          <w:sz w:val="24"/>
          <w:szCs w:val="24"/>
          <w:lang w:val="lv-LV"/>
        </w:rPr>
        <w:t>.</w:t>
      </w:r>
      <w:r w:rsidR="00E5695F" w:rsidRPr="00E5695F">
        <w:rPr>
          <w:rFonts w:ascii="Times New Roman" w:hAnsi="Times New Roman" w:cs="Times New Roman"/>
          <w:sz w:val="24"/>
          <w:szCs w:val="24"/>
          <w:lang w:val="lv-LV"/>
        </w:rPr>
        <w:t xml:space="preserve"> </w:t>
      </w:r>
    </w:p>
    <w:p w14:paraId="5AB29E77" w14:textId="072EB1CC" w:rsidR="000F5CCF" w:rsidRDefault="000F5CCF" w:rsidP="000F5CCF">
      <w:pPr>
        <w:pStyle w:val="ListParagraph"/>
        <w:numPr>
          <w:ilvl w:val="0"/>
          <w:numId w:val="33"/>
        </w:numPr>
        <w:spacing w:after="0" w:line="240" w:lineRule="auto"/>
        <w:ind w:left="1134" w:hanging="283"/>
        <w:jc w:val="both"/>
        <w:rPr>
          <w:rFonts w:ascii="Times New Roman" w:hAnsi="Times New Roman" w:cs="Times New Roman"/>
          <w:sz w:val="24"/>
          <w:szCs w:val="24"/>
          <w:lang w:val="lv-LV"/>
        </w:rPr>
      </w:pPr>
      <w:r w:rsidRPr="000F5CCF">
        <w:rPr>
          <w:rFonts w:ascii="Times New Roman" w:hAnsi="Times New Roman" w:cs="Times New Roman"/>
          <w:sz w:val="24"/>
          <w:szCs w:val="24"/>
          <w:lang w:val="lv-LV"/>
        </w:rPr>
        <w:t>Projekt</w:t>
      </w:r>
      <w:r w:rsidR="00FC6F44">
        <w:rPr>
          <w:rFonts w:ascii="Times New Roman" w:hAnsi="Times New Roman" w:cs="Times New Roman"/>
          <w:sz w:val="24"/>
          <w:szCs w:val="24"/>
          <w:lang w:val="lv-LV"/>
        </w:rPr>
        <w:t>s</w:t>
      </w:r>
      <w:r w:rsidRPr="000F5CCF">
        <w:rPr>
          <w:rFonts w:ascii="Times New Roman" w:hAnsi="Times New Roman" w:cs="Times New Roman"/>
          <w:sz w:val="24"/>
          <w:szCs w:val="24"/>
          <w:lang w:val="lv-LV"/>
        </w:rPr>
        <w:t xml:space="preserve"> </w:t>
      </w:r>
      <w:r w:rsidRPr="00FC6F44">
        <w:rPr>
          <w:rFonts w:ascii="Times New Roman" w:hAnsi="Times New Roman" w:cs="Times New Roman"/>
          <w:sz w:val="24"/>
          <w:szCs w:val="24"/>
          <w:lang w:val="lv-LV"/>
        </w:rPr>
        <w:t>„A</w:t>
      </w:r>
      <w:r w:rsidR="00FC6F44" w:rsidRPr="00FC6F44">
        <w:rPr>
          <w:rFonts w:ascii="Times New Roman" w:hAnsi="Times New Roman" w:cs="Times New Roman"/>
          <w:sz w:val="24"/>
          <w:szCs w:val="24"/>
          <w:lang w:val="lv-LV"/>
        </w:rPr>
        <w:t>tbalsts  priekšlaicīgas mācību pārtraukšanas samazināšanai”.</w:t>
      </w:r>
      <w:r w:rsidRPr="000F5CCF">
        <w:rPr>
          <w:rFonts w:ascii="Times New Roman" w:hAnsi="Times New Roman" w:cs="Times New Roman"/>
          <w:sz w:val="24"/>
          <w:szCs w:val="24"/>
          <w:lang w:val="lv-LV"/>
        </w:rPr>
        <w:t xml:space="preserve"> </w:t>
      </w:r>
    </w:p>
    <w:p w14:paraId="12FC2B8D" w14:textId="1AEC9375" w:rsidR="000F5CCF" w:rsidRPr="000F5CCF" w:rsidRDefault="000F5CCF" w:rsidP="00ED3ED6">
      <w:pPr>
        <w:pStyle w:val="ListParagraph"/>
        <w:numPr>
          <w:ilvl w:val="0"/>
          <w:numId w:val="33"/>
        </w:numPr>
        <w:spacing w:after="0" w:line="240" w:lineRule="auto"/>
        <w:ind w:left="1134" w:hanging="283"/>
        <w:jc w:val="both"/>
        <w:rPr>
          <w:rFonts w:ascii="Times New Roman" w:hAnsi="Times New Roman" w:cs="Times New Roman"/>
          <w:sz w:val="24"/>
          <w:szCs w:val="24"/>
          <w:lang w:val="lv-LV"/>
        </w:rPr>
      </w:pPr>
      <w:r w:rsidRPr="000F5CCF">
        <w:rPr>
          <w:rFonts w:ascii="Times New Roman" w:hAnsi="Times New Roman" w:cs="Times New Roman"/>
          <w:sz w:val="24"/>
          <w:szCs w:val="24"/>
          <w:lang w:val="lv-LV"/>
        </w:rPr>
        <w:t>Projekt</w:t>
      </w:r>
      <w:r w:rsidR="00FC6F44">
        <w:rPr>
          <w:rFonts w:ascii="Times New Roman" w:hAnsi="Times New Roman" w:cs="Times New Roman"/>
          <w:sz w:val="24"/>
          <w:szCs w:val="24"/>
          <w:lang w:val="lv-LV"/>
        </w:rPr>
        <w:t>s</w:t>
      </w:r>
      <w:r w:rsidRPr="000F5CCF">
        <w:rPr>
          <w:rFonts w:ascii="Times New Roman" w:hAnsi="Times New Roman" w:cs="Times New Roman"/>
          <w:sz w:val="24"/>
          <w:szCs w:val="24"/>
          <w:lang w:val="lv-LV"/>
        </w:rPr>
        <w:t xml:space="preserve"> "Atbalsts izglītojamo individuālo kompetenču attīstībai"</w:t>
      </w:r>
      <w:r w:rsidR="00FC6F44">
        <w:rPr>
          <w:rFonts w:ascii="Times New Roman" w:hAnsi="Times New Roman" w:cs="Times New Roman"/>
          <w:sz w:val="24"/>
          <w:szCs w:val="24"/>
          <w:lang w:val="lv-LV"/>
        </w:rPr>
        <w:t>.</w:t>
      </w:r>
      <w:r w:rsidRPr="000F5CCF">
        <w:rPr>
          <w:rFonts w:ascii="Times New Roman" w:hAnsi="Times New Roman" w:cs="Times New Roman"/>
          <w:sz w:val="24"/>
          <w:szCs w:val="24"/>
          <w:lang w:val="lv-LV"/>
        </w:rPr>
        <w:t xml:space="preserve"> </w:t>
      </w:r>
    </w:p>
    <w:p w14:paraId="6F8D2AD8" w14:textId="27835AA4" w:rsidR="000F5CCF" w:rsidRDefault="00FC6F44" w:rsidP="00ED3ED6">
      <w:pPr>
        <w:pStyle w:val="ListParagraph"/>
        <w:numPr>
          <w:ilvl w:val="0"/>
          <w:numId w:val="33"/>
        </w:numPr>
        <w:spacing w:after="0" w:line="240" w:lineRule="auto"/>
        <w:ind w:left="1134" w:hanging="283"/>
        <w:jc w:val="both"/>
        <w:rPr>
          <w:rFonts w:ascii="Times New Roman" w:hAnsi="Times New Roman" w:cs="Times New Roman"/>
          <w:sz w:val="24"/>
          <w:szCs w:val="24"/>
          <w:lang w:val="lv-LV"/>
        </w:rPr>
      </w:pPr>
      <w:r>
        <w:rPr>
          <w:rFonts w:ascii="Times New Roman" w:hAnsi="Times New Roman" w:cs="Times New Roman"/>
          <w:sz w:val="24"/>
          <w:szCs w:val="24"/>
          <w:lang w:val="lv-LV"/>
        </w:rPr>
        <w:t>Zviedrijas vēstniecības projekts</w:t>
      </w:r>
      <w:r w:rsidR="000F5CCF">
        <w:rPr>
          <w:rFonts w:ascii="Times New Roman" w:hAnsi="Times New Roman" w:cs="Times New Roman"/>
          <w:sz w:val="24"/>
          <w:szCs w:val="24"/>
          <w:lang w:val="lv-LV"/>
        </w:rPr>
        <w:t xml:space="preserve"> “Bērni nepiedzi</w:t>
      </w:r>
      <w:r>
        <w:rPr>
          <w:rFonts w:ascii="Times New Roman" w:hAnsi="Times New Roman" w:cs="Times New Roman"/>
          <w:sz w:val="24"/>
          <w:szCs w:val="24"/>
          <w:lang w:val="lv-LV"/>
        </w:rPr>
        <w:t>mst ar aizspriedumiem”.</w:t>
      </w:r>
    </w:p>
    <w:p w14:paraId="29412EBF" w14:textId="77777777" w:rsidR="00D914E0" w:rsidRPr="00600E3B" w:rsidRDefault="00D914E0" w:rsidP="00D914E0">
      <w:pPr>
        <w:pStyle w:val="ListParagraph"/>
        <w:tabs>
          <w:tab w:val="left" w:pos="1843"/>
        </w:tabs>
        <w:spacing w:after="0" w:line="240" w:lineRule="auto"/>
        <w:ind w:left="1560"/>
        <w:jc w:val="both"/>
        <w:rPr>
          <w:rFonts w:ascii="Times New Roman" w:hAnsi="Times New Roman" w:cs="Times New Roman"/>
          <w:sz w:val="24"/>
          <w:szCs w:val="24"/>
          <w:lang w:val="lv-LV"/>
        </w:rPr>
      </w:pPr>
    </w:p>
    <w:p w14:paraId="2F01D1B0" w14:textId="1784E4A5" w:rsidR="00166882" w:rsidRDefault="00586834"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t>I</w:t>
      </w:r>
      <w:r w:rsidR="00166882" w:rsidRPr="00615D43">
        <w:rPr>
          <w:rFonts w:ascii="Times New Roman" w:hAnsi="Times New Roman" w:cs="Times New Roman"/>
          <w:b/>
          <w:bCs/>
          <w:sz w:val="24"/>
          <w:szCs w:val="24"/>
          <w:lang w:val="lv-LV"/>
        </w:rPr>
        <w:t>nformācija par institūcijām, ar kurām noslēgti sadarbības līgumi</w:t>
      </w:r>
      <w:r w:rsidR="00AB730A" w:rsidRPr="00615D43">
        <w:rPr>
          <w:rFonts w:ascii="Times New Roman" w:hAnsi="Times New Roman" w:cs="Times New Roman"/>
          <w:b/>
          <w:bCs/>
          <w:sz w:val="24"/>
          <w:szCs w:val="24"/>
          <w:lang w:val="lv-LV"/>
        </w:rPr>
        <w:t xml:space="preserve"> </w:t>
      </w:r>
    </w:p>
    <w:p w14:paraId="60444310" w14:textId="77777777" w:rsidR="00D914E0" w:rsidRPr="00615D43" w:rsidRDefault="00D914E0" w:rsidP="00D914E0">
      <w:pPr>
        <w:pStyle w:val="ListParagraph"/>
        <w:spacing w:after="0" w:line="240" w:lineRule="auto"/>
        <w:rPr>
          <w:rFonts w:ascii="Times New Roman" w:hAnsi="Times New Roman" w:cs="Times New Roman"/>
          <w:b/>
          <w:bCs/>
          <w:sz w:val="24"/>
          <w:szCs w:val="24"/>
          <w:lang w:val="lv-LV"/>
        </w:rPr>
      </w:pPr>
    </w:p>
    <w:p w14:paraId="67496883" w14:textId="063B605B" w:rsidR="00D914E0" w:rsidRPr="00D914E0" w:rsidRDefault="00AB730A" w:rsidP="00C96161">
      <w:pPr>
        <w:pStyle w:val="ListParagraph"/>
        <w:numPr>
          <w:ilvl w:val="1"/>
          <w:numId w:val="2"/>
        </w:numPr>
        <w:spacing w:after="0" w:line="255" w:lineRule="atLeast"/>
        <w:ind w:left="426"/>
        <w:rPr>
          <w:rFonts w:ascii="Times New Roman" w:eastAsia="Times New Roman" w:hAnsi="Times New Roman" w:cs="Times New Roman"/>
          <w:color w:val="000000"/>
          <w:sz w:val="24"/>
          <w:szCs w:val="24"/>
          <w:lang w:val="lv-LV"/>
        </w:rPr>
      </w:pPr>
      <w:r w:rsidRPr="00D914E0">
        <w:rPr>
          <w:rFonts w:ascii="Times New Roman" w:hAnsi="Times New Roman" w:cs="Times New Roman"/>
          <w:sz w:val="24"/>
          <w:szCs w:val="24"/>
          <w:lang w:val="lv-LV"/>
        </w:rPr>
        <w:t xml:space="preserve"> </w:t>
      </w:r>
      <w:r w:rsidR="00D914E0" w:rsidRPr="00D914E0">
        <w:rPr>
          <w:rFonts w:ascii="Times New Roman" w:hAnsi="Times New Roman" w:cs="Times New Roman"/>
          <w:sz w:val="24"/>
          <w:szCs w:val="24"/>
          <w:lang w:val="lv-LV"/>
        </w:rPr>
        <w:t>Šūšanas un rokdarbu skola „</w:t>
      </w:r>
      <w:proofErr w:type="spellStart"/>
      <w:r w:rsidR="00D914E0" w:rsidRPr="00D914E0">
        <w:rPr>
          <w:rFonts w:ascii="Times New Roman" w:hAnsi="Times New Roman" w:cs="Times New Roman"/>
          <w:sz w:val="24"/>
          <w:szCs w:val="24"/>
          <w:lang w:val="lv-LV"/>
        </w:rPr>
        <w:t>Burda</w:t>
      </w:r>
      <w:proofErr w:type="spellEnd"/>
      <w:r w:rsidR="00D914E0" w:rsidRPr="00D914E0">
        <w:rPr>
          <w:rFonts w:ascii="Times New Roman" w:hAnsi="Times New Roman" w:cs="Times New Roman"/>
          <w:sz w:val="24"/>
          <w:szCs w:val="24"/>
          <w:lang w:val="lv-LV"/>
        </w:rPr>
        <w:t xml:space="preserve"> Rīga”, Izglītības iestādes Reģistrācijas Nr. 3332801422 Marijas iela 20/21, Rīga, LV</w:t>
      </w:r>
      <w:r w:rsidR="00D914E0">
        <w:rPr>
          <w:rFonts w:ascii="Times New Roman" w:hAnsi="Times New Roman" w:cs="Times New Roman"/>
          <w:sz w:val="24"/>
          <w:szCs w:val="24"/>
          <w:lang w:val="lv-LV"/>
        </w:rPr>
        <w:t>-</w:t>
      </w:r>
      <w:r w:rsidR="00D914E0" w:rsidRPr="00D914E0">
        <w:rPr>
          <w:rFonts w:ascii="Times New Roman" w:hAnsi="Times New Roman" w:cs="Times New Roman"/>
          <w:sz w:val="24"/>
          <w:szCs w:val="24"/>
          <w:lang w:val="lv-LV"/>
        </w:rPr>
        <w:t xml:space="preserve">1011,  </w:t>
      </w:r>
    </w:p>
    <w:p w14:paraId="616CE660" w14:textId="6463E4B2" w:rsidR="00D914E0" w:rsidRPr="00D914E0" w:rsidRDefault="00D914E0" w:rsidP="00C96161">
      <w:pPr>
        <w:pStyle w:val="ListParagraph"/>
        <w:numPr>
          <w:ilvl w:val="1"/>
          <w:numId w:val="2"/>
        </w:numPr>
        <w:spacing w:after="0" w:line="255" w:lineRule="atLeast"/>
        <w:ind w:left="426"/>
        <w:rPr>
          <w:rFonts w:ascii="Times New Roman" w:eastAsia="Times New Roman" w:hAnsi="Times New Roman" w:cs="Times New Roman"/>
          <w:color w:val="000000"/>
          <w:sz w:val="24"/>
          <w:szCs w:val="24"/>
          <w:lang w:val="lv-LV"/>
        </w:rPr>
      </w:pPr>
      <w:r w:rsidRPr="00D914E0">
        <w:rPr>
          <w:rFonts w:ascii="Times New Roman" w:hAnsi="Times New Roman" w:cs="Times New Roman"/>
          <w:color w:val="050505"/>
          <w:sz w:val="24"/>
          <w:szCs w:val="24"/>
          <w:shd w:val="clear" w:color="auto" w:fill="FFFFFF"/>
          <w:lang w:val="lv-LV"/>
        </w:rPr>
        <w:t>SIA “</w:t>
      </w:r>
      <w:proofErr w:type="spellStart"/>
      <w:r w:rsidRPr="00D914E0">
        <w:rPr>
          <w:rFonts w:ascii="Times New Roman" w:hAnsi="Times New Roman" w:cs="Times New Roman"/>
          <w:color w:val="050505"/>
          <w:sz w:val="24"/>
          <w:szCs w:val="24"/>
          <w:shd w:val="clear" w:color="auto" w:fill="FFFFFF"/>
          <w:lang w:val="lv-LV"/>
        </w:rPr>
        <w:t>Spectre</w:t>
      </w:r>
      <w:proofErr w:type="spellEnd"/>
      <w:r w:rsidRPr="00D914E0">
        <w:rPr>
          <w:rFonts w:ascii="Times New Roman" w:hAnsi="Times New Roman" w:cs="Times New Roman"/>
          <w:color w:val="050505"/>
          <w:sz w:val="24"/>
          <w:szCs w:val="24"/>
          <w:shd w:val="clear" w:color="auto" w:fill="FFFFFF"/>
          <w:lang w:val="lv-LV"/>
        </w:rPr>
        <w:t xml:space="preserve"> Latvia”, Reģistrācijas Nr. </w:t>
      </w:r>
      <w:r w:rsidRPr="00D914E0">
        <w:rPr>
          <w:rFonts w:ascii="Times New Roman" w:hAnsi="Times New Roman" w:cs="Times New Roman"/>
          <w:color w:val="000000"/>
          <w:sz w:val="24"/>
          <w:szCs w:val="24"/>
          <w:shd w:val="clear" w:color="auto" w:fill="FFFFFF" w:themeFill="background1"/>
          <w:lang w:val="lv-LV"/>
        </w:rPr>
        <w:t>40003527355, Jelgavas novads, Kalnciems</w:t>
      </w:r>
      <w:r w:rsidRPr="00D914E0">
        <w:rPr>
          <w:rFonts w:ascii="Times New Roman" w:eastAsia="Times New Roman" w:hAnsi="Times New Roman" w:cs="Times New Roman"/>
          <w:sz w:val="24"/>
          <w:szCs w:val="24"/>
          <w:lang w:val="lv-LV"/>
        </w:rPr>
        <w:t>, LV-3016</w:t>
      </w:r>
    </w:p>
    <w:p w14:paraId="4A1D20E3" w14:textId="33D8997B" w:rsidR="00166882" w:rsidRPr="00D914E0" w:rsidRDefault="00166882" w:rsidP="00D914E0">
      <w:pPr>
        <w:spacing w:after="0" w:line="240" w:lineRule="auto"/>
        <w:ind w:left="66"/>
        <w:rPr>
          <w:rFonts w:ascii="Times New Roman" w:hAnsi="Times New Roman" w:cs="Times New Roman"/>
          <w:sz w:val="24"/>
          <w:szCs w:val="24"/>
          <w:lang w:val="lv-LV"/>
        </w:rPr>
      </w:pPr>
    </w:p>
    <w:p w14:paraId="73D618FD" w14:textId="5216BC40" w:rsidR="00166882" w:rsidRPr="00615D43"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t xml:space="preserve">Audzināšanas darba prioritātes </w:t>
      </w:r>
      <w:r w:rsidR="00E10469">
        <w:rPr>
          <w:rFonts w:ascii="Times New Roman" w:hAnsi="Times New Roman" w:cs="Times New Roman"/>
          <w:b/>
          <w:bCs/>
          <w:sz w:val="24"/>
          <w:szCs w:val="24"/>
          <w:lang w:val="lv-LV"/>
        </w:rPr>
        <w:t xml:space="preserve">2019.-2021.g. </w:t>
      </w:r>
      <w:r w:rsidRPr="00615D43">
        <w:rPr>
          <w:rFonts w:ascii="Times New Roman" w:hAnsi="Times New Roman" w:cs="Times New Roman"/>
          <w:b/>
          <w:bCs/>
          <w:sz w:val="24"/>
          <w:szCs w:val="24"/>
          <w:lang w:val="lv-LV"/>
        </w:rPr>
        <w:t>un to ieviešana</w:t>
      </w:r>
    </w:p>
    <w:p w14:paraId="6B5C395D" w14:textId="60E196B6" w:rsidR="00166882" w:rsidRDefault="00AB730A" w:rsidP="00446618">
      <w:pPr>
        <w:pStyle w:val="ListParagraph"/>
        <w:numPr>
          <w:ilvl w:val="1"/>
          <w:numId w:val="2"/>
        </w:numPr>
        <w:spacing w:after="0" w:line="240" w:lineRule="auto"/>
        <w:ind w:left="426"/>
        <w:rPr>
          <w:rFonts w:ascii="Times New Roman" w:hAnsi="Times New Roman" w:cs="Times New Roman"/>
          <w:sz w:val="24"/>
          <w:szCs w:val="24"/>
          <w:lang w:val="lv-LV"/>
        </w:rPr>
      </w:pPr>
      <w:r w:rsidRPr="00615D43">
        <w:rPr>
          <w:rFonts w:ascii="Times New Roman" w:hAnsi="Times New Roman" w:cs="Times New Roman"/>
          <w:sz w:val="24"/>
          <w:szCs w:val="24"/>
          <w:lang w:val="lv-LV"/>
        </w:rPr>
        <w:t xml:space="preserve"> Prioritātes (</w:t>
      </w:r>
      <w:proofErr w:type="spellStart"/>
      <w:r w:rsidRPr="00615D43">
        <w:rPr>
          <w:rFonts w:ascii="Times New Roman" w:hAnsi="Times New Roman" w:cs="Times New Roman"/>
          <w:sz w:val="24"/>
          <w:szCs w:val="24"/>
          <w:lang w:val="lv-LV"/>
        </w:rPr>
        <w:t>bērncentrētas</w:t>
      </w:r>
      <w:proofErr w:type="spellEnd"/>
      <w:r w:rsidRPr="00615D43">
        <w:rPr>
          <w:rFonts w:ascii="Times New Roman" w:hAnsi="Times New Roman" w:cs="Times New Roman"/>
          <w:sz w:val="24"/>
          <w:szCs w:val="24"/>
          <w:lang w:val="lv-LV"/>
        </w:rPr>
        <w:t>, domājot par izglītojamā personību)</w:t>
      </w:r>
      <w:r w:rsidR="005D2B11">
        <w:rPr>
          <w:rFonts w:ascii="Times New Roman" w:hAnsi="Times New Roman" w:cs="Times New Roman"/>
          <w:sz w:val="24"/>
          <w:szCs w:val="24"/>
          <w:lang w:val="lv-LV"/>
        </w:rPr>
        <w:t>:</w:t>
      </w:r>
    </w:p>
    <w:p w14:paraId="5C03DF17" w14:textId="640C791B" w:rsidR="005D2B11" w:rsidRDefault="00E10469" w:rsidP="005D2B11">
      <w:pPr>
        <w:pStyle w:val="ListParagraph"/>
        <w:numPr>
          <w:ilvl w:val="0"/>
          <w:numId w:val="3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s</w:t>
      </w:r>
      <w:r w:rsidR="005D2B11">
        <w:rPr>
          <w:rFonts w:ascii="Times New Roman" w:hAnsi="Times New Roman" w:cs="Times New Roman"/>
          <w:sz w:val="24"/>
          <w:szCs w:val="24"/>
          <w:lang w:val="lv-LV"/>
        </w:rPr>
        <w:t>kolēnu izpratnes par veselības un drošības jautājumiem izpratne,</w:t>
      </w:r>
    </w:p>
    <w:p w14:paraId="1F846A3E" w14:textId="2FC50D06" w:rsidR="005D2B11" w:rsidRDefault="00E10469" w:rsidP="005D2B11">
      <w:pPr>
        <w:pStyle w:val="ListParagraph"/>
        <w:numPr>
          <w:ilvl w:val="0"/>
          <w:numId w:val="3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w:t>
      </w:r>
      <w:r w:rsidR="005D2B11">
        <w:rPr>
          <w:rFonts w:ascii="Times New Roman" w:hAnsi="Times New Roman" w:cs="Times New Roman"/>
          <w:sz w:val="24"/>
          <w:szCs w:val="24"/>
          <w:lang w:val="lv-LV"/>
        </w:rPr>
        <w:t>ilsoniskās audzināšanas darba pilnveide,</w:t>
      </w:r>
    </w:p>
    <w:p w14:paraId="45296C15" w14:textId="6C45ECB4" w:rsidR="005D2B11" w:rsidRPr="00615D43" w:rsidRDefault="00E10469" w:rsidP="005D2B11">
      <w:pPr>
        <w:pStyle w:val="ListParagraph"/>
        <w:numPr>
          <w:ilvl w:val="0"/>
          <w:numId w:val="3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w:t>
      </w:r>
      <w:r w:rsidR="005D2B11">
        <w:rPr>
          <w:rFonts w:ascii="Times New Roman" w:hAnsi="Times New Roman" w:cs="Times New Roman"/>
          <w:sz w:val="24"/>
          <w:szCs w:val="24"/>
          <w:lang w:val="lv-LV"/>
        </w:rPr>
        <w:t>arbs ar talantīgiem bērniem.</w:t>
      </w:r>
    </w:p>
    <w:p w14:paraId="20D09EBF" w14:textId="4AE7F615" w:rsidR="00AB730A" w:rsidRDefault="005D2B11" w:rsidP="00446618">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Audzināšanas darba prioritāšu ieviešana:</w:t>
      </w:r>
    </w:p>
    <w:p w14:paraId="3FD85B85" w14:textId="0AC24D6E" w:rsidR="005D2B11" w:rsidRDefault="00E10469" w:rsidP="00BD7631">
      <w:pPr>
        <w:pStyle w:val="ListParagraph"/>
        <w:numPr>
          <w:ilvl w:val="0"/>
          <w:numId w:val="3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5D2B11">
        <w:rPr>
          <w:rFonts w:ascii="Times New Roman" w:hAnsi="Times New Roman" w:cs="Times New Roman"/>
          <w:sz w:val="24"/>
          <w:szCs w:val="24"/>
          <w:lang w:val="lv-LV"/>
        </w:rPr>
        <w:t>anākta vienota pedagoģiskā pieeja ar audzināšanu saistītu jautājumu risināšanā,</w:t>
      </w:r>
    </w:p>
    <w:p w14:paraId="21987CF3" w14:textId="740A4E39" w:rsidR="005D2B11" w:rsidRDefault="00E10469" w:rsidP="00BD7631">
      <w:pPr>
        <w:pStyle w:val="ListParagraph"/>
        <w:numPr>
          <w:ilvl w:val="0"/>
          <w:numId w:val="3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5D2B11">
        <w:rPr>
          <w:rFonts w:ascii="Times New Roman" w:hAnsi="Times New Roman" w:cs="Times New Roman"/>
          <w:sz w:val="24"/>
          <w:szCs w:val="24"/>
          <w:lang w:val="lv-LV"/>
        </w:rPr>
        <w:t>udzinātāji pilnveidojuši prasmes audzināšanas jomā semināros un profesionālās pilnveides kursos,</w:t>
      </w:r>
    </w:p>
    <w:p w14:paraId="568EDBEA" w14:textId="639EF769" w:rsidR="005D2B11" w:rsidRDefault="005D2B11" w:rsidP="005D2B11">
      <w:pPr>
        <w:pStyle w:val="ListParagraph"/>
        <w:numPr>
          <w:ilvl w:val="0"/>
          <w:numId w:val="38"/>
        </w:numPr>
        <w:spacing w:after="0" w:line="240" w:lineRule="auto"/>
        <w:jc w:val="both"/>
        <w:rPr>
          <w:rFonts w:ascii="Times New Roman" w:hAnsi="Times New Roman" w:cs="Times New Roman"/>
          <w:sz w:val="24"/>
          <w:szCs w:val="24"/>
          <w:lang w:val="lv-LV"/>
        </w:rPr>
      </w:pPr>
      <w:r w:rsidRPr="005D2B11">
        <w:rPr>
          <w:rFonts w:ascii="Times New Roman" w:hAnsi="Times New Roman" w:cs="Times New Roman"/>
          <w:sz w:val="24"/>
          <w:szCs w:val="24"/>
          <w:lang w:val="lv-LV"/>
        </w:rPr>
        <w:t xml:space="preserve">klases stundas, skolas pasākumi un ekskursijas tika organizētas, lai veicinātu skolēnu izpratni par skolas vērtībām </w:t>
      </w:r>
      <w:r w:rsidR="00BD7631">
        <w:rPr>
          <w:rFonts w:ascii="Times New Roman" w:hAnsi="Times New Roman" w:cs="Times New Roman"/>
          <w:sz w:val="24"/>
          <w:szCs w:val="24"/>
          <w:lang w:val="lv-LV"/>
        </w:rPr>
        <w:t>- atbildību, cieņu un piederību,</w:t>
      </w:r>
    </w:p>
    <w:p w14:paraId="64866A28" w14:textId="2CEFA65D" w:rsidR="00BD7631" w:rsidRPr="00BD7631" w:rsidRDefault="00BD7631" w:rsidP="005D2B11">
      <w:pPr>
        <w:pStyle w:val="ListParagraph"/>
        <w:numPr>
          <w:ilvl w:val="0"/>
          <w:numId w:val="38"/>
        </w:numPr>
        <w:spacing w:after="0" w:line="240" w:lineRule="auto"/>
        <w:jc w:val="both"/>
        <w:rPr>
          <w:rFonts w:ascii="Times New Roman" w:hAnsi="Times New Roman" w:cs="Times New Roman"/>
          <w:sz w:val="24"/>
          <w:szCs w:val="24"/>
          <w:lang w:val="lv-LV"/>
        </w:rPr>
      </w:pPr>
      <w:r w:rsidRPr="00BD7631">
        <w:rPr>
          <w:rFonts w:ascii="Times New Roman" w:hAnsi="Times New Roman" w:cs="Times New Roman"/>
          <w:sz w:val="24"/>
          <w:szCs w:val="24"/>
          <w:lang w:val="lv-LV"/>
        </w:rPr>
        <w:t>interešu izglītības dalībnieku aktīva iesaistīšanās tematisko pasākumu sagatavošanā un norisē.</w:t>
      </w:r>
    </w:p>
    <w:p w14:paraId="7F9F8C31" w14:textId="77777777" w:rsidR="00AB730A" w:rsidRPr="00615D43" w:rsidRDefault="00AB730A" w:rsidP="00AB730A">
      <w:pPr>
        <w:pStyle w:val="ListParagraph"/>
        <w:spacing w:after="0" w:line="240" w:lineRule="auto"/>
        <w:ind w:left="426"/>
        <w:rPr>
          <w:rFonts w:ascii="Times New Roman" w:hAnsi="Times New Roman" w:cs="Times New Roman"/>
          <w:sz w:val="24"/>
          <w:szCs w:val="24"/>
          <w:lang w:val="lv-LV"/>
        </w:rPr>
      </w:pPr>
    </w:p>
    <w:p w14:paraId="39D94755" w14:textId="573F6A8E" w:rsidR="00166882" w:rsidRPr="00615D43" w:rsidRDefault="00166882" w:rsidP="00586834">
      <w:pPr>
        <w:pStyle w:val="ListParagraph"/>
        <w:numPr>
          <w:ilvl w:val="0"/>
          <w:numId w:val="2"/>
        </w:numPr>
        <w:spacing w:after="0" w:line="240" w:lineRule="auto"/>
        <w:jc w:val="center"/>
        <w:rPr>
          <w:rFonts w:ascii="Times New Roman" w:hAnsi="Times New Roman" w:cs="Times New Roman"/>
          <w:b/>
          <w:bCs/>
          <w:sz w:val="24"/>
          <w:szCs w:val="24"/>
          <w:lang w:val="lv-LV"/>
        </w:rPr>
      </w:pPr>
      <w:r w:rsidRPr="00615D43">
        <w:rPr>
          <w:rFonts w:ascii="Times New Roman" w:hAnsi="Times New Roman" w:cs="Times New Roman"/>
          <w:b/>
          <w:bCs/>
          <w:sz w:val="24"/>
          <w:szCs w:val="24"/>
          <w:lang w:val="lv-LV"/>
        </w:rPr>
        <w:t>Citi sasniegumi</w:t>
      </w:r>
    </w:p>
    <w:p w14:paraId="778989C2" w14:textId="00F07188" w:rsidR="00166882" w:rsidRDefault="00410F11" w:rsidP="00166882">
      <w:pPr>
        <w:pStyle w:val="ListParagraph"/>
        <w:numPr>
          <w:ilvl w:val="1"/>
          <w:numId w:val="2"/>
        </w:numPr>
        <w:spacing w:after="0" w:line="240" w:lineRule="auto"/>
        <w:ind w:left="426"/>
        <w:rPr>
          <w:rFonts w:ascii="Times New Roman" w:hAnsi="Times New Roman" w:cs="Times New Roman"/>
          <w:sz w:val="24"/>
          <w:szCs w:val="24"/>
          <w:lang w:val="lv-LV"/>
        </w:rPr>
      </w:pPr>
      <w:r w:rsidRPr="00615D43">
        <w:rPr>
          <w:rFonts w:ascii="Times New Roman" w:hAnsi="Times New Roman" w:cs="Times New Roman"/>
          <w:sz w:val="24"/>
          <w:szCs w:val="24"/>
          <w:lang w:val="lv-LV"/>
        </w:rPr>
        <w:t xml:space="preserve"> Jebkādi citi sasniegumi, par kuriem vēlas runāt izglītības iestāde (galvenie secinājumi par i</w:t>
      </w:r>
      <w:r w:rsidR="00166882" w:rsidRPr="00615D43">
        <w:rPr>
          <w:rFonts w:ascii="Times New Roman" w:hAnsi="Times New Roman" w:cs="Times New Roman"/>
          <w:sz w:val="24"/>
          <w:szCs w:val="24"/>
          <w:lang w:val="lv-LV"/>
        </w:rPr>
        <w:t>zglītības iestādei svarīg</w:t>
      </w:r>
      <w:r w:rsidRPr="00615D43">
        <w:rPr>
          <w:rFonts w:ascii="Times New Roman" w:hAnsi="Times New Roman" w:cs="Times New Roman"/>
          <w:sz w:val="24"/>
          <w:szCs w:val="24"/>
          <w:lang w:val="lv-LV"/>
        </w:rPr>
        <w:t>o</w:t>
      </w:r>
      <w:r w:rsidR="00166882" w:rsidRPr="00615D43">
        <w:rPr>
          <w:rFonts w:ascii="Times New Roman" w:hAnsi="Times New Roman" w:cs="Times New Roman"/>
          <w:sz w:val="24"/>
          <w:szCs w:val="24"/>
          <w:lang w:val="lv-LV"/>
        </w:rPr>
        <w:t>, specifisk</w:t>
      </w:r>
      <w:r w:rsidRPr="00615D43">
        <w:rPr>
          <w:rFonts w:ascii="Times New Roman" w:hAnsi="Times New Roman" w:cs="Times New Roman"/>
          <w:sz w:val="24"/>
          <w:szCs w:val="24"/>
          <w:lang w:val="lv-LV"/>
        </w:rPr>
        <w:t>o</w:t>
      </w:r>
      <w:r w:rsidR="00166882" w:rsidRPr="00615D43">
        <w:rPr>
          <w:rFonts w:ascii="Times New Roman" w:hAnsi="Times New Roman" w:cs="Times New Roman"/>
          <w:sz w:val="24"/>
          <w:szCs w:val="24"/>
          <w:lang w:val="lv-LV"/>
        </w:rPr>
        <w:t>)</w:t>
      </w:r>
      <w:r w:rsidR="00AB730A" w:rsidRPr="00615D43">
        <w:rPr>
          <w:rFonts w:ascii="Times New Roman" w:hAnsi="Times New Roman" w:cs="Times New Roman"/>
          <w:sz w:val="24"/>
          <w:szCs w:val="24"/>
          <w:lang w:val="lv-LV"/>
        </w:rPr>
        <w:t>.</w:t>
      </w:r>
    </w:p>
    <w:p w14:paraId="5A291E88" w14:textId="77777777" w:rsidR="00BD7631" w:rsidRDefault="00BD7631" w:rsidP="00BD7631">
      <w:pPr>
        <w:pStyle w:val="ListParagraph"/>
        <w:numPr>
          <w:ilvl w:val="0"/>
          <w:numId w:val="3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1.-3.vieta bioloģijas, matemātikas, krievu valodas olimpiādēs Jelgavas un Ozolnieku novados,</w:t>
      </w:r>
    </w:p>
    <w:p w14:paraId="23400DA7" w14:textId="3EE3E1FF" w:rsidR="00BD7631" w:rsidRDefault="00E10469" w:rsidP="00BD7631">
      <w:pPr>
        <w:pStyle w:val="ListParagraph"/>
        <w:numPr>
          <w:ilvl w:val="0"/>
          <w:numId w:val="39"/>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w:t>
      </w:r>
      <w:r w:rsidR="00033F52">
        <w:rPr>
          <w:rFonts w:ascii="Times New Roman" w:hAnsi="Times New Roman" w:cs="Times New Roman"/>
          <w:color w:val="000000" w:themeColor="text1"/>
          <w:sz w:val="24"/>
          <w:szCs w:val="24"/>
          <w:lang w:val="lv-LV"/>
        </w:rPr>
        <w:t>ivas 3.vietas un divas pateicības Jelgavas un Ozolnieku novadu vizuālās mākslas konkursā “Mans pavasara brīnums”,</w:t>
      </w:r>
    </w:p>
    <w:p w14:paraId="6BB57AC4" w14:textId="056481A3" w:rsidR="00033F52" w:rsidRDefault="00E10469" w:rsidP="00BD7631">
      <w:pPr>
        <w:pStyle w:val="ListParagraph"/>
        <w:numPr>
          <w:ilvl w:val="0"/>
          <w:numId w:val="39"/>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a</w:t>
      </w:r>
      <w:r w:rsidR="00033F52">
        <w:rPr>
          <w:rFonts w:ascii="Times New Roman" w:hAnsi="Times New Roman" w:cs="Times New Roman"/>
          <w:color w:val="000000" w:themeColor="text1"/>
          <w:sz w:val="24"/>
          <w:szCs w:val="24"/>
          <w:lang w:val="lv-LV"/>
        </w:rPr>
        <w:t>tzinība Starptautiskajā skolēnu radošo darbu konkursā “Pilsēta un es” (Lietuva),</w:t>
      </w:r>
    </w:p>
    <w:p w14:paraId="378BBE55" w14:textId="518812B5" w:rsidR="00033F52" w:rsidRDefault="00E10469" w:rsidP="00BD7631">
      <w:pPr>
        <w:pStyle w:val="ListParagraph"/>
        <w:numPr>
          <w:ilvl w:val="0"/>
          <w:numId w:val="39"/>
        </w:num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lastRenderedPageBreak/>
        <w:t>g</w:t>
      </w:r>
      <w:r w:rsidR="00033F52">
        <w:rPr>
          <w:rFonts w:ascii="Times New Roman" w:hAnsi="Times New Roman" w:cs="Times New Roman"/>
          <w:color w:val="000000" w:themeColor="text1"/>
          <w:sz w:val="24"/>
          <w:szCs w:val="24"/>
          <w:lang w:val="lv-LV"/>
        </w:rPr>
        <w:t>odalgotas vietas “</w:t>
      </w:r>
      <w:proofErr w:type="spellStart"/>
      <w:r w:rsidR="00033F52">
        <w:rPr>
          <w:rFonts w:ascii="Times New Roman" w:hAnsi="Times New Roman" w:cs="Times New Roman"/>
          <w:color w:val="000000" w:themeColor="text1"/>
          <w:sz w:val="24"/>
          <w:szCs w:val="24"/>
          <w:lang w:val="lv-LV"/>
        </w:rPr>
        <w:t>Europe</w:t>
      </w:r>
      <w:proofErr w:type="spellEnd"/>
      <w:r w:rsidR="00033F52">
        <w:rPr>
          <w:rFonts w:ascii="Times New Roman" w:hAnsi="Times New Roman" w:cs="Times New Roman"/>
          <w:color w:val="000000" w:themeColor="text1"/>
          <w:sz w:val="24"/>
          <w:szCs w:val="24"/>
          <w:lang w:val="lv-LV"/>
        </w:rPr>
        <w:t xml:space="preserve"> </w:t>
      </w:r>
      <w:proofErr w:type="spellStart"/>
      <w:r w:rsidR="00033F52">
        <w:rPr>
          <w:rFonts w:ascii="Times New Roman" w:hAnsi="Times New Roman" w:cs="Times New Roman"/>
          <w:color w:val="000000" w:themeColor="text1"/>
          <w:sz w:val="24"/>
          <w:szCs w:val="24"/>
          <w:lang w:val="lv-LV"/>
        </w:rPr>
        <w:t>Direct</w:t>
      </w:r>
      <w:proofErr w:type="spellEnd"/>
      <w:r w:rsidR="00033F52">
        <w:rPr>
          <w:rFonts w:ascii="Times New Roman" w:hAnsi="Times New Roman" w:cs="Times New Roman"/>
          <w:color w:val="000000" w:themeColor="text1"/>
          <w:sz w:val="24"/>
          <w:szCs w:val="24"/>
          <w:lang w:val="lv-LV"/>
        </w:rPr>
        <w:t>” un JNMMS konkursā “Eiropas izcilie mākslinieki”,</w:t>
      </w:r>
    </w:p>
    <w:p w14:paraId="61C428D2" w14:textId="667119BF" w:rsidR="00410F11" w:rsidRDefault="00410F11" w:rsidP="00166882">
      <w:pPr>
        <w:pStyle w:val="ListParagraph"/>
        <w:numPr>
          <w:ilvl w:val="1"/>
          <w:numId w:val="2"/>
        </w:numPr>
        <w:spacing w:after="0" w:line="240" w:lineRule="auto"/>
        <w:ind w:left="426"/>
        <w:rPr>
          <w:rFonts w:ascii="Times New Roman" w:hAnsi="Times New Roman" w:cs="Times New Roman"/>
          <w:sz w:val="24"/>
          <w:szCs w:val="24"/>
          <w:lang w:val="lv-LV"/>
        </w:rPr>
      </w:pPr>
      <w:r w:rsidRPr="00615D43">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w:t>
      </w:r>
      <w:r w:rsidR="00E10469">
        <w:rPr>
          <w:rFonts w:ascii="Times New Roman" w:hAnsi="Times New Roman" w:cs="Times New Roman"/>
          <w:sz w:val="24"/>
          <w:szCs w:val="24"/>
          <w:lang w:val="lv-LV"/>
        </w:rPr>
        <w:t>s darbos pēdējo trīs gadu laikā:</w:t>
      </w:r>
    </w:p>
    <w:p w14:paraId="0338193C" w14:textId="57E3370D" w:rsidR="00954D73" w:rsidRDefault="00954D73" w:rsidP="00166882">
      <w:pPr>
        <w:spacing w:after="0" w:line="240" w:lineRule="auto"/>
        <w:rPr>
          <w:rFonts w:ascii="Times New Roman" w:hAnsi="Times New Roman" w:cs="Times New Roman"/>
          <w:lang w:val="lv-LV"/>
        </w:rPr>
      </w:pPr>
    </w:p>
    <w:p w14:paraId="6C3BCBF0" w14:textId="77777777" w:rsidR="00455225" w:rsidRPr="00E10469" w:rsidRDefault="00455225" w:rsidP="00E10469">
      <w:pPr>
        <w:pStyle w:val="ListParagraph"/>
        <w:numPr>
          <w:ilvl w:val="0"/>
          <w:numId w:val="44"/>
        </w:numPr>
        <w:spacing w:after="0"/>
        <w:jc w:val="both"/>
        <w:rPr>
          <w:rFonts w:ascii="Times New Roman" w:hAnsi="Times New Roman" w:cs="Times New Roman"/>
          <w:i/>
          <w:lang w:val="lv-LV"/>
        </w:rPr>
      </w:pPr>
      <w:r w:rsidRPr="00E10469">
        <w:rPr>
          <w:rFonts w:ascii="Times New Roman" w:hAnsi="Times New Roman" w:cs="Times New Roman"/>
          <w:b/>
          <w:i/>
          <w:lang w:val="lv-LV"/>
        </w:rPr>
        <w:t xml:space="preserve">Secinājumi: </w:t>
      </w:r>
      <w:r w:rsidRPr="00E10469">
        <w:rPr>
          <w:rFonts w:ascii="Times New Roman" w:hAnsi="Times New Roman" w:cs="Times New Roman"/>
          <w:i/>
          <w:lang w:val="lv-LV"/>
        </w:rPr>
        <w:t>Labi rādītāji</w:t>
      </w:r>
      <w:r w:rsidR="009049BD">
        <w:rPr>
          <w:rFonts w:ascii="Times New Roman" w:hAnsi="Times New Roman" w:cs="Times New Roman"/>
          <w:i/>
          <w:lang w:val="lv-LV"/>
        </w:rPr>
        <w:t xml:space="preserve"> 9.klasei</w:t>
      </w:r>
      <w:r w:rsidRPr="00E10469">
        <w:rPr>
          <w:rFonts w:ascii="Times New Roman" w:hAnsi="Times New Roman" w:cs="Times New Roman"/>
          <w:i/>
          <w:lang w:val="lv-LV"/>
        </w:rPr>
        <w:t xml:space="preserve"> ir angļu valodā, tie ir par 2,33 augstāki par valsts vidējiem rādītājiem un salīdzinājumā ar iepriekšējo gadu par 7, Matemātikā par līdzvērtīgi kā valstī un salīdzinājumā ar iepriekšējo gadu par 5,42 augstāki, bet latviešu valodā zemāki par valsts vidējiem rādītājiem, jo 2/3 skolēnu dzimtā valoda nav latviešu, bet krievu. Salīdzinājumā ar iepriekšējo gadu rezultāti ir uzlabojušies par 3,49. Iepriecina fizikas rezultāti, jo tie ir virs valsts vidējiem.</w:t>
      </w:r>
    </w:p>
    <w:p w14:paraId="42C3CA7C" w14:textId="77777777" w:rsidR="00455225" w:rsidRPr="00455225" w:rsidRDefault="00455225" w:rsidP="00166882">
      <w:pPr>
        <w:spacing w:after="0" w:line="240" w:lineRule="auto"/>
        <w:rPr>
          <w:rFonts w:ascii="Times New Roman" w:hAnsi="Times New Roman" w:cs="Times New Roman"/>
          <w:lang w:val="lv-LV"/>
        </w:rPr>
      </w:pPr>
    </w:p>
    <w:p w14:paraId="56550786" w14:textId="3FCB9446" w:rsidR="00352918" w:rsidRPr="001176B7" w:rsidRDefault="00352918" w:rsidP="001176B7">
      <w:pPr>
        <w:pStyle w:val="ListParagraph"/>
        <w:numPr>
          <w:ilvl w:val="0"/>
          <w:numId w:val="44"/>
        </w:numPr>
        <w:spacing w:after="0"/>
        <w:jc w:val="both"/>
        <w:rPr>
          <w:rFonts w:ascii="Times New Roman" w:hAnsi="Times New Roman" w:cs="Times New Roman"/>
          <w:i/>
          <w:lang w:val="lv-LV"/>
        </w:rPr>
      </w:pPr>
      <w:r w:rsidRPr="001176B7">
        <w:rPr>
          <w:rFonts w:ascii="Times New Roman" w:hAnsi="Times New Roman" w:cs="Times New Roman"/>
          <w:b/>
          <w:i/>
          <w:lang w:val="lv-LV"/>
        </w:rPr>
        <w:t xml:space="preserve">Secinājumi: </w:t>
      </w:r>
      <w:r w:rsidRPr="001176B7">
        <w:rPr>
          <w:rFonts w:ascii="Times New Roman" w:hAnsi="Times New Roman" w:cs="Times New Roman"/>
          <w:i/>
          <w:lang w:val="lv-LV"/>
        </w:rPr>
        <w:t xml:space="preserve">Apguves koeficients </w:t>
      </w:r>
      <w:r w:rsidR="001176B7" w:rsidRPr="001176B7">
        <w:rPr>
          <w:rFonts w:ascii="Times New Roman" w:hAnsi="Times New Roman" w:cs="Times New Roman"/>
          <w:i/>
          <w:lang w:val="lv-LV"/>
        </w:rPr>
        <w:t xml:space="preserve">3.klasei </w:t>
      </w:r>
      <w:r w:rsidRPr="001176B7">
        <w:rPr>
          <w:rFonts w:ascii="Times New Roman" w:hAnsi="Times New Roman" w:cs="Times New Roman"/>
          <w:i/>
          <w:lang w:val="lv-LV"/>
        </w:rPr>
        <w:t>matemātikā ir paaugstinājies, latviešu valodā aptuveni vienāds. Tas ir svārstīgs tāpēc, ka lielākajai daļai skolēnu dzimtā valoda ir krievu. Salīdzinot pagājušā gada rezultātus ar valsts rezultātiem- latviešu valodas rādītāji ir līdzīgi kā valstī, bet matemātikā ir par 9,58 augstāki.</w:t>
      </w:r>
    </w:p>
    <w:p w14:paraId="23496553" w14:textId="1FFE1818" w:rsidR="001608B6" w:rsidRPr="00352918" w:rsidRDefault="001608B6" w:rsidP="00166882">
      <w:pPr>
        <w:spacing w:after="0" w:line="240" w:lineRule="auto"/>
        <w:rPr>
          <w:rFonts w:ascii="Times New Roman" w:hAnsi="Times New Roman" w:cs="Times New Roman"/>
          <w:lang w:val="lv-LV"/>
        </w:rPr>
      </w:pPr>
    </w:p>
    <w:p w14:paraId="23A5AD03" w14:textId="6CE106C4" w:rsidR="006C2379" w:rsidRPr="001176B7" w:rsidRDefault="006C2379" w:rsidP="001176B7">
      <w:pPr>
        <w:pStyle w:val="ListParagraph"/>
        <w:numPr>
          <w:ilvl w:val="0"/>
          <w:numId w:val="44"/>
        </w:numPr>
        <w:spacing w:after="0"/>
        <w:jc w:val="both"/>
        <w:rPr>
          <w:rFonts w:ascii="Times New Roman" w:hAnsi="Times New Roman" w:cs="Times New Roman"/>
          <w:i/>
          <w:lang w:val="lv-LV"/>
        </w:rPr>
      </w:pPr>
      <w:r w:rsidRPr="001176B7">
        <w:rPr>
          <w:rFonts w:ascii="Times New Roman" w:hAnsi="Times New Roman" w:cs="Times New Roman"/>
          <w:b/>
          <w:i/>
          <w:lang w:val="lv-LV"/>
        </w:rPr>
        <w:t xml:space="preserve">Secinājumi: </w:t>
      </w:r>
      <w:r w:rsidRPr="001176B7">
        <w:rPr>
          <w:rFonts w:ascii="Times New Roman" w:hAnsi="Times New Roman" w:cs="Times New Roman"/>
          <w:i/>
          <w:lang w:val="lv-LV"/>
        </w:rPr>
        <w:t xml:space="preserve">Latviešu valodas apguves koeficients </w:t>
      </w:r>
      <w:r w:rsidR="001176B7" w:rsidRPr="001176B7">
        <w:rPr>
          <w:rFonts w:ascii="Times New Roman" w:hAnsi="Times New Roman" w:cs="Times New Roman"/>
          <w:i/>
          <w:lang w:val="lv-LV"/>
        </w:rPr>
        <w:t xml:space="preserve">6.klases </w:t>
      </w:r>
      <w:r w:rsidRPr="001176B7">
        <w:rPr>
          <w:rFonts w:ascii="Times New Roman" w:hAnsi="Times New Roman" w:cs="Times New Roman"/>
          <w:i/>
          <w:lang w:val="lv-LV"/>
        </w:rPr>
        <w:t xml:space="preserve">izglītojamiem, kuru lielākajai daļai latviešu valoda nav dzimtā, ir ļoti labs, tas ir par 6,18 augstāks kā valstī, matemātikas prasmes par 2,52 augstākas. </w:t>
      </w:r>
      <w:proofErr w:type="spellStart"/>
      <w:r w:rsidRPr="001176B7">
        <w:rPr>
          <w:rFonts w:ascii="Times New Roman" w:hAnsi="Times New Roman" w:cs="Times New Roman"/>
          <w:i/>
          <w:lang w:val="lv-LV"/>
        </w:rPr>
        <w:t>Dabaszinībās</w:t>
      </w:r>
      <w:proofErr w:type="spellEnd"/>
      <w:r w:rsidRPr="001176B7">
        <w:rPr>
          <w:rFonts w:ascii="Times New Roman" w:hAnsi="Times New Roman" w:cs="Times New Roman"/>
          <w:i/>
          <w:lang w:val="lv-LV"/>
        </w:rPr>
        <w:t xml:space="preserve"> par 19,25 augstāki par valsts vidējiem rādītājiem. Sasniegumi ir vērtējami kā augsti.</w:t>
      </w:r>
    </w:p>
    <w:p w14:paraId="1E850244" w14:textId="6FB4BFBF" w:rsidR="001608B6" w:rsidRPr="006C2379" w:rsidRDefault="001608B6" w:rsidP="006C2379">
      <w:pPr>
        <w:spacing w:after="0" w:line="240" w:lineRule="auto"/>
        <w:jc w:val="both"/>
        <w:rPr>
          <w:rFonts w:ascii="Times New Roman" w:hAnsi="Times New Roman" w:cs="Times New Roman"/>
          <w:lang w:val="lv-LV"/>
        </w:rPr>
      </w:pPr>
    </w:p>
    <w:p w14:paraId="3E6CB881" w14:textId="2060B250" w:rsidR="008A6F87" w:rsidRPr="008A6F87" w:rsidRDefault="008A6F87" w:rsidP="001176B7">
      <w:pPr>
        <w:pStyle w:val="ListParagraph"/>
        <w:numPr>
          <w:ilvl w:val="0"/>
          <w:numId w:val="44"/>
        </w:numPr>
        <w:autoSpaceDE w:val="0"/>
        <w:autoSpaceDN w:val="0"/>
        <w:adjustRightInd w:val="0"/>
        <w:jc w:val="both"/>
        <w:rPr>
          <w:rFonts w:ascii="Times New Roman" w:hAnsi="Times New Roman" w:cs="Times New Roman"/>
          <w:b/>
          <w:i/>
          <w:lang w:val="lv-LV"/>
        </w:rPr>
      </w:pPr>
      <w:r w:rsidRPr="008A6F87">
        <w:rPr>
          <w:rFonts w:ascii="Times New Roman" w:hAnsi="Times New Roman" w:cs="Times New Roman"/>
          <w:b/>
          <w:i/>
          <w:lang w:val="lv-LV"/>
        </w:rPr>
        <w:t xml:space="preserve">Secinājumi: </w:t>
      </w:r>
      <w:r w:rsidRPr="008A6F87">
        <w:rPr>
          <w:rFonts w:ascii="Times New Roman" w:hAnsi="Times New Roman" w:cs="Times New Roman"/>
          <w:i/>
          <w:lang w:val="lv-LV"/>
        </w:rPr>
        <w:t>Zināšanu līmenis</w:t>
      </w:r>
      <w:r w:rsidR="001176B7">
        <w:rPr>
          <w:rFonts w:ascii="Times New Roman" w:hAnsi="Times New Roman" w:cs="Times New Roman"/>
          <w:i/>
          <w:lang w:val="lv-LV"/>
        </w:rPr>
        <w:t xml:space="preserve"> diagnosticējošajā darbā</w:t>
      </w:r>
      <w:r>
        <w:rPr>
          <w:rFonts w:ascii="Times New Roman" w:hAnsi="Times New Roman" w:cs="Times New Roman"/>
          <w:i/>
          <w:lang w:val="lv-LV"/>
        </w:rPr>
        <w:t xml:space="preserve"> matemātikā</w:t>
      </w:r>
      <w:r w:rsidR="001176B7">
        <w:rPr>
          <w:rFonts w:ascii="Times New Roman" w:hAnsi="Times New Roman" w:cs="Times New Roman"/>
          <w:i/>
          <w:lang w:val="lv-LV"/>
        </w:rPr>
        <w:t xml:space="preserve"> (2020./2021.m.g.)</w:t>
      </w:r>
      <w:r>
        <w:rPr>
          <w:rFonts w:ascii="Times New Roman" w:hAnsi="Times New Roman" w:cs="Times New Roman"/>
          <w:i/>
          <w:lang w:val="lv-LV"/>
        </w:rPr>
        <w:t xml:space="preserve"> </w:t>
      </w:r>
      <w:r w:rsidRPr="008A6F87">
        <w:rPr>
          <w:rFonts w:ascii="Times New Roman" w:hAnsi="Times New Roman" w:cs="Times New Roman"/>
          <w:i/>
          <w:lang w:val="lv-LV"/>
        </w:rPr>
        <w:t xml:space="preserve">ir </w:t>
      </w:r>
      <w:r>
        <w:rPr>
          <w:rFonts w:ascii="Times New Roman" w:hAnsi="Times New Roman" w:cs="Times New Roman"/>
          <w:i/>
          <w:lang w:val="lv-LV"/>
        </w:rPr>
        <w:t>66,68%, kas ir augstāks</w:t>
      </w:r>
      <w:r w:rsidRPr="008A6F87">
        <w:rPr>
          <w:rFonts w:ascii="Times New Roman" w:hAnsi="Times New Roman" w:cs="Times New Roman"/>
          <w:i/>
          <w:lang w:val="lv-LV"/>
        </w:rPr>
        <w:t>, nekā novada kopējais rezultāts. Tā kā lielākajai daļai skolēnu latviešu valoda nav dzimtā,</w:t>
      </w:r>
      <w:r>
        <w:rPr>
          <w:rFonts w:ascii="Times New Roman" w:hAnsi="Times New Roman" w:cs="Times New Roman"/>
          <w:i/>
          <w:lang w:val="lv-LV"/>
        </w:rPr>
        <w:t xml:space="preserve"> vērtējumu 55,29% </w:t>
      </w:r>
      <w:r w:rsidRPr="008A6F87">
        <w:rPr>
          <w:rFonts w:ascii="Times New Roman" w:hAnsi="Times New Roman" w:cs="Times New Roman"/>
          <w:i/>
          <w:lang w:val="lv-LV"/>
        </w:rPr>
        <w:t xml:space="preserve">var uzskatīt par labu. Jāpievērš uzmanība lasītprasmes pilnveides uzdevumiem. </w:t>
      </w:r>
    </w:p>
    <w:p w14:paraId="4664ADB6" w14:textId="77777777" w:rsidR="0086451D" w:rsidRDefault="0086451D" w:rsidP="0086451D">
      <w:pPr>
        <w:rPr>
          <w:rFonts w:ascii="Times New Roman" w:eastAsia="Times New Roman" w:hAnsi="Times New Roman" w:cs="Times New Roman"/>
          <w:color w:val="414142"/>
          <w:sz w:val="24"/>
          <w:szCs w:val="24"/>
          <w:lang w:val="lv-LV"/>
        </w:rPr>
      </w:pPr>
    </w:p>
    <w:p w14:paraId="1AE40C81" w14:textId="77777777" w:rsidR="0086451D" w:rsidRDefault="0086451D" w:rsidP="0086451D">
      <w:pPr>
        <w:rPr>
          <w:rFonts w:ascii="Times New Roman" w:eastAsia="Times New Roman" w:hAnsi="Times New Roman" w:cs="Times New Roman"/>
          <w:color w:val="414142"/>
          <w:sz w:val="24"/>
          <w:szCs w:val="24"/>
          <w:lang w:val="lv-LV"/>
        </w:rPr>
      </w:pPr>
    </w:p>
    <w:p w14:paraId="60CC5D04" w14:textId="0CBA3614" w:rsidR="008477FF" w:rsidRDefault="0086451D" w:rsidP="0086451D">
      <w:pPr>
        <w:jc w:val="right"/>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Kalnciema pagasta vidusskolas direktore  Anita </w:t>
      </w:r>
      <w:proofErr w:type="spellStart"/>
      <w:r>
        <w:rPr>
          <w:rFonts w:ascii="Times New Roman" w:eastAsia="Times New Roman" w:hAnsi="Times New Roman" w:cs="Times New Roman"/>
          <w:color w:val="414142"/>
          <w:sz w:val="24"/>
          <w:szCs w:val="24"/>
          <w:lang w:val="lv-LV"/>
        </w:rPr>
        <w:t>Klupša</w:t>
      </w:r>
      <w:proofErr w:type="spellEnd"/>
      <w:r>
        <w:rPr>
          <w:rFonts w:ascii="Times New Roman" w:eastAsia="Times New Roman" w:hAnsi="Times New Roman" w:cs="Times New Roman"/>
          <w:color w:val="414142"/>
          <w:sz w:val="24"/>
          <w:szCs w:val="24"/>
          <w:lang w:val="lv-LV"/>
        </w:rPr>
        <w:t xml:space="preserve"> </w:t>
      </w:r>
    </w:p>
    <w:p w14:paraId="5EB9493F" w14:textId="053BE7A2" w:rsidR="0086451D" w:rsidRDefault="0086451D" w:rsidP="0086451D">
      <w:pPr>
        <w:jc w:val="right"/>
        <w:rPr>
          <w:rFonts w:ascii="Times New Roman" w:eastAsia="Times New Roman" w:hAnsi="Times New Roman" w:cs="Times New Roman"/>
          <w:color w:val="414142"/>
          <w:sz w:val="24"/>
          <w:szCs w:val="24"/>
          <w:lang w:val="lv-LV"/>
        </w:rPr>
      </w:pPr>
    </w:p>
    <w:p w14:paraId="05E1E367" w14:textId="77777777" w:rsidR="00954D73" w:rsidRPr="00615D43" w:rsidRDefault="00954D73" w:rsidP="00D45A74">
      <w:pPr>
        <w:spacing w:after="0" w:line="240" w:lineRule="auto"/>
        <w:rPr>
          <w:rFonts w:ascii="Times New Roman" w:hAnsi="Times New Roman" w:cs="Times New Roman"/>
          <w:sz w:val="32"/>
          <w:szCs w:val="32"/>
          <w:lang w:val="lv-LV"/>
        </w:rPr>
      </w:pPr>
      <w:bookmarkStart w:id="0" w:name="_GoBack"/>
      <w:bookmarkEnd w:id="0"/>
    </w:p>
    <w:sectPr w:rsidR="00954D73" w:rsidRPr="00615D43" w:rsidSect="0086451D">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5DC6F" w16cex:dateUtc="2021-12-16T13:40:00Z"/>
  <w16cex:commentExtensible w16cex:durableId="2565DCD7" w16cex:dateUtc="2021-12-16T13:42:00Z"/>
  <w16cex:commentExtensible w16cex:durableId="2565DD07" w16cex:dateUtc="2021-12-16T13:43:00Z"/>
  <w16cex:commentExtensible w16cex:durableId="2565DEAB" w16cex:dateUtc="2021-12-16T13:50:00Z"/>
  <w16cex:commentExtensible w16cex:durableId="2565DED8" w16cex:dateUtc="2021-12-16T13:50:00Z"/>
  <w16cex:commentExtensible w16cex:durableId="2565E059" w16cex:dateUtc="2021-12-16T13:57:00Z"/>
  <w16cex:commentExtensible w16cex:durableId="2565E17D" w16cex:dateUtc="2021-12-16T14:02:00Z"/>
  <w16cex:commentExtensible w16cex:durableId="2565E48B" w16cex:dateUtc="2021-12-16T14:15:00Z"/>
  <w16cex:commentExtensible w16cex:durableId="2565E4DD" w16cex:dateUtc="2021-12-16T14:16:00Z"/>
  <w16cex:commentExtensible w16cex:durableId="2565E627" w16cex:dateUtc="2021-12-16T14:21:00Z"/>
  <w16cex:commentExtensible w16cex:durableId="2565E682" w16cex:dateUtc="2021-12-16T14:23:00Z"/>
  <w16cex:commentExtensible w16cex:durableId="2565E6D3" w16cex:dateUtc="2021-12-16T14:24:00Z"/>
  <w16cex:commentExtensible w16cex:durableId="2565E767" w16cex:dateUtc="2021-12-16T14:27:00Z"/>
  <w16cex:commentExtensible w16cex:durableId="2565E804" w16cex:dateUtc="2021-12-16T14:29:00Z"/>
  <w16cex:commentExtensible w16cex:durableId="2565E81F" w16cex:dateUtc="2021-12-16T14:30:00Z"/>
  <w16cex:commentExtensible w16cex:durableId="2565E87A" w16cex:dateUtc="2021-12-16T14:31:00Z"/>
  <w16cex:commentExtensible w16cex:durableId="2565EB72" w16cex:dateUtc="2021-12-16T14:44:00Z"/>
  <w16cex:commentExtensible w16cex:durableId="2565EC85" w16cex:dateUtc="2021-12-16T14:49:00Z"/>
  <w16cex:commentExtensible w16cex:durableId="2565ECDC" w16cex:dateUtc="2021-12-16T14:50:00Z"/>
  <w16cex:commentExtensible w16cex:durableId="2565ED31" w16cex:dateUtc="2021-12-16T14:52:00Z"/>
  <w16cex:commentExtensible w16cex:durableId="2565ED5B" w16cex:dateUtc="2021-12-16T14:52:00Z"/>
  <w16cex:commentExtensible w16cex:durableId="2565EE5C" w16cex:dateUtc="2021-12-16T14:57:00Z"/>
  <w16cex:commentExtensible w16cex:durableId="2565F0D2" w16cex:dateUtc="2021-12-16T15:07:00Z"/>
  <w16cex:commentExtensible w16cex:durableId="2565EDA6" w16cex:dateUtc="2021-12-16T14:53:00Z"/>
  <w16cex:commentExtensible w16cex:durableId="2565F043" w16cex:dateUtc="2021-12-16T15:05:00Z"/>
  <w16cex:commentExtensible w16cex:durableId="2565F13C" w16cex:dateUtc="2021-12-16T15:09:00Z"/>
  <w16cex:commentExtensible w16cex:durableId="2565F169" w16cex:dateUtc="2021-12-16T15:10:00Z"/>
  <w16cex:commentExtensible w16cex:durableId="2565F22C" w16cex:dateUtc="2021-12-16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B5CD6" w16cid:durableId="2565DC6F"/>
  <w16cid:commentId w16cid:paraId="0553BEBC" w16cid:durableId="2565DCD7"/>
  <w16cid:commentId w16cid:paraId="4B362747" w16cid:durableId="2565DD07"/>
  <w16cid:commentId w16cid:paraId="5F93AD14" w16cid:durableId="2565DEAB"/>
  <w16cid:commentId w16cid:paraId="22D1E813" w16cid:durableId="2565DED8"/>
  <w16cid:commentId w16cid:paraId="5191869D" w16cid:durableId="2565E059"/>
  <w16cid:commentId w16cid:paraId="75EC1712" w16cid:durableId="2565E17D"/>
  <w16cid:commentId w16cid:paraId="35F49E96" w16cid:durableId="2565E48B"/>
  <w16cid:commentId w16cid:paraId="33F98963" w16cid:durableId="2565E4DD"/>
  <w16cid:commentId w16cid:paraId="41110014" w16cid:durableId="2565E627"/>
  <w16cid:commentId w16cid:paraId="0F5C20AC" w16cid:durableId="2565E682"/>
  <w16cid:commentId w16cid:paraId="717DE122" w16cid:durableId="2565E6D3"/>
  <w16cid:commentId w16cid:paraId="4D36C0B7" w16cid:durableId="2565E767"/>
  <w16cid:commentId w16cid:paraId="16E1152E" w16cid:durableId="2565E804"/>
  <w16cid:commentId w16cid:paraId="24EC0FFA" w16cid:durableId="2565E81F"/>
  <w16cid:commentId w16cid:paraId="535E61C9" w16cid:durableId="2565E87A"/>
  <w16cid:commentId w16cid:paraId="24753015" w16cid:durableId="2565EB72"/>
  <w16cid:commentId w16cid:paraId="0F60A79E" w16cid:durableId="2565EC85"/>
  <w16cid:commentId w16cid:paraId="1DA46645" w16cid:durableId="2565ECDC"/>
  <w16cid:commentId w16cid:paraId="5269321A" w16cid:durableId="2565ED31"/>
  <w16cid:commentId w16cid:paraId="0336E024" w16cid:durableId="2565ED5B"/>
  <w16cid:commentId w16cid:paraId="17EC2E35" w16cid:durableId="2565EE5C"/>
  <w16cid:commentId w16cid:paraId="3C548B47" w16cid:durableId="2565F0D2"/>
  <w16cid:commentId w16cid:paraId="50F2F8DB" w16cid:durableId="2565EDA6"/>
  <w16cid:commentId w16cid:paraId="19393C2E" w16cid:durableId="2565F043"/>
  <w16cid:commentId w16cid:paraId="3940437F" w16cid:durableId="2565F13C"/>
  <w16cid:commentId w16cid:paraId="0B86CD03" w16cid:durableId="2565F169"/>
  <w16cid:commentId w16cid:paraId="1B20A8FB" w16cid:durableId="2565F2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873"/>
    <w:multiLevelType w:val="hybridMultilevel"/>
    <w:tmpl w:val="2EDAC0D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5649"/>
    <w:multiLevelType w:val="hybridMultilevel"/>
    <w:tmpl w:val="3A40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81A8F"/>
    <w:multiLevelType w:val="hybridMultilevel"/>
    <w:tmpl w:val="7BC2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67F61"/>
    <w:multiLevelType w:val="hybridMultilevel"/>
    <w:tmpl w:val="C7188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47CF5"/>
    <w:multiLevelType w:val="hybridMultilevel"/>
    <w:tmpl w:val="44E2246A"/>
    <w:lvl w:ilvl="0" w:tplc="62CE1630">
      <w:start w:val="1"/>
      <w:numFmt w:val="bullet"/>
      <w:lvlText w:val=""/>
      <w:lvlJc w:val="left"/>
      <w:pPr>
        <w:ind w:left="2210" w:hanging="360"/>
      </w:pPr>
      <w:rPr>
        <w:rFonts w:ascii="Symbol" w:hAnsi="Symbol" w:hint="default"/>
        <w:sz w:val="18"/>
        <w:szCs w:val="18"/>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1" w15:restartNumberingAfterBreak="0">
    <w:nsid w:val="1E36348F"/>
    <w:multiLevelType w:val="hybridMultilevel"/>
    <w:tmpl w:val="1C567FF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2621A"/>
    <w:multiLevelType w:val="hybridMultilevel"/>
    <w:tmpl w:val="0DCE1162"/>
    <w:lvl w:ilvl="0" w:tplc="23D4F22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641C77"/>
    <w:multiLevelType w:val="hybridMultilevel"/>
    <w:tmpl w:val="7A382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77D50"/>
    <w:multiLevelType w:val="hybridMultilevel"/>
    <w:tmpl w:val="3A40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54E61"/>
    <w:multiLevelType w:val="hybridMultilevel"/>
    <w:tmpl w:val="3904B59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00D0B"/>
    <w:multiLevelType w:val="hybridMultilevel"/>
    <w:tmpl w:val="F2AAE30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3EB73031"/>
    <w:multiLevelType w:val="hybridMultilevel"/>
    <w:tmpl w:val="06B4ABAC"/>
    <w:lvl w:ilvl="0" w:tplc="0409000D">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1" w15:restartNumberingAfterBreak="0">
    <w:nsid w:val="456B6E33"/>
    <w:multiLevelType w:val="hybridMultilevel"/>
    <w:tmpl w:val="2488F0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45866D53"/>
    <w:multiLevelType w:val="hybridMultilevel"/>
    <w:tmpl w:val="B9C2F128"/>
    <w:lvl w:ilvl="0" w:tplc="508C8160">
      <w:start w:val="1"/>
      <w:numFmt w:val="decimal"/>
      <w:lvlText w:val="%1."/>
      <w:lvlJc w:val="left"/>
      <w:pPr>
        <w:ind w:left="720" w:hanging="360"/>
      </w:pPr>
      <w:rPr>
        <w:rFonts w:ascii="Times New Roman" w:eastAsiaTheme="minorHAnsi"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D6AE5"/>
    <w:multiLevelType w:val="hybridMultilevel"/>
    <w:tmpl w:val="B1EACE82"/>
    <w:lvl w:ilvl="0" w:tplc="097C2E6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871AE"/>
    <w:multiLevelType w:val="hybridMultilevel"/>
    <w:tmpl w:val="E466E0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62906AF7"/>
    <w:multiLevelType w:val="hybridMultilevel"/>
    <w:tmpl w:val="C86EA2C0"/>
    <w:lvl w:ilvl="0" w:tplc="155843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3E1704D"/>
    <w:multiLevelType w:val="hybridMultilevel"/>
    <w:tmpl w:val="0C72D296"/>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651A53CF"/>
    <w:multiLevelType w:val="hybridMultilevel"/>
    <w:tmpl w:val="0B7A89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6E7116"/>
    <w:multiLevelType w:val="hybridMultilevel"/>
    <w:tmpl w:val="65F24AA8"/>
    <w:lvl w:ilvl="0" w:tplc="D71256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72737663"/>
    <w:multiLevelType w:val="hybridMultilevel"/>
    <w:tmpl w:val="5B566C0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832BB"/>
    <w:multiLevelType w:val="hybridMultilevel"/>
    <w:tmpl w:val="341C668A"/>
    <w:lvl w:ilvl="0" w:tplc="D35ACC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73710EF2"/>
    <w:multiLevelType w:val="hybridMultilevel"/>
    <w:tmpl w:val="A394D3E2"/>
    <w:lvl w:ilvl="0" w:tplc="00E485DA">
      <w:start w:val="1"/>
      <w:numFmt w:val="bullet"/>
      <w:lvlText w:val=""/>
      <w:lvlJc w:val="left"/>
      <w:pPr>
        <w:ind w:left="757" w:hanging="360"/>
      </w:pPr>
      <w:rPr>
        <w:rFonts w:ascii="Symbol" w:hAnsi="Symbol" w:hint="default"/>
        <w:sz w:val="18"/>
        <w:szCs w:val="18"/>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9" w15:restartNumberingAfterBreak="0">
    <w:nsid w:val="74606318"/>
    <w:multiLevelType w:val="hybridMultilevel"/>
    <w:tmpl w:val="A2ECA4E6"/>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F443C"/>
    <w:multiLevelType w:val="hybridMultilevel"/>
    <w:tmpl w:val="C9649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85BC0"/>
    <w:multiLevelType w:val="multilevel"/>
    <w:tmpl w:val="7D246652"/>
    <w:lvl w:ilvl="0">
      <w:start w:val="1"/>
      <w:numFmt w:val="decimal"/>
      <w:lvlText w:val="%1."/>
      <w:lvlJc w:val="left"/>
      <w:pPr>
        <w:ind w:left="720" w:hanging="360"/>
      </w:pPr>
      <w:rPr>
        <w:rFonts w:eastAsiaTheme="minorHAnsi"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1535EC"/>
    <w:multiLevelType w:val="hybridMultilevel"/>
    <w:tmpl w:val="35CC1B5A"/>
    <w:lvl w:ilvl="0" w:tplc="40E4B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3"/>
  </w:num>
  <w:num w:numId="4">
    <w:abstractNumId w:val="6"/>
  </w:num>
  <w:num w:numId="5">
    <w:abstractNumId w:val="3"/>
  </w:num>
  <w:num w:numId="6">
    <w:abstractNumId w:val="40"/>
  </w:num>
  <w:num w:numId="7">
    <w:abstractNumId w:val="42"/>
  </w:num>
  <w:num w:numId="8">
    <w:abstractNumId w:val="8"/>
  </w:num>
  <w:num w:numId="9">
    <w:abstractNumId w:val="27"/>
  </w:num>
  <w:num w:numId="10">
    <w:abstractNumId w:val="32"/>
  </w:num>
  <w:num w:numId="11">
    <w:abstractNumId w:val="12"/>
  </w:num>
  <w:num w:numId="12">
    <w:abstractNumId w:val="26"/>
  </w:num>
  <w:num w:numId="13">
    <w:abstractNumId w:val="44"/>
  </w:num>
  <w:num w:numId="14">
    <w:abstractNumId w:val="23"/>
  </w:num>
  <w:num w:numId="15">
    <w:abstractNumId w:val="34"/>
  </w:num>
  <w:num w:numId="16">
    <w:abstractNumId w:val="1"/>
  </w:num>
  <w:num w:numId="17">
    <w:abstractNumId w:val="14"/>
  </w:num>
  <w:num w:numId="18">
    <w:abstractNumId w:val="24"/>
  </w:num>
  <w:num w:numId="19">
    <w:abstractNumId w:val="36"/>
  </w:num>
  <w:num w:numId="20">
    <w:abstractNumId w:val="18"/>
  </w:num>
  <w:num w:numId="21">
    <w:abstractNumId w:val="29"/>
  </w:num>
  <w:num w:numId="22">
    <w:abstractNumId w:val="31"/>
  </w:num>
  <w:num w:numId="23">
    <w:abstractNumId w:val="10"/>
  </w:num>
  <w:num w:numId="24">
    <w:abstractNumId w:val="38"/>
  </w:num>
  <w:num w:numId="25">
    <w:abstractNumId w:val="13"/>
  </w:num>
  <w:num w:numId="26">
    <w:abstractNumId w:val="28"/>
  </w:num>
  <w:num w:numId="27">
    <w:abstractNumId w:val="21"/>
  </w:num>
  <w:num w:numId="28">
    <w:abstractNumId w:val="25"/>
  </w:num>
  <w:num w:numId="29">
    <w:abstractNumId w:val="7"/>
  </w:num>
  <w:num w:numId="30">
    <w:abstractNumId w:val="35"/>
  </w:num>
  <w:num w:numId="31">
    <w:abstractNumId w:val="0"/>
  </w:num>
  <w:num w:numId="32">
    <w:abstractNumId w:val="20"/>
  </w:num>
  <w:num w:numId="33">
    <w:abstractNumId w:val="15"/>
  </w:num>
  <w:num w:numId="34">
    <w:abstractNumId w:val="30"/>
  </w:num>
  <w:num w:numId="35">
    <w:abstractNumId w:val="41"/>
  </w:num>
  <w:num w:numId="36">
    <w:abstractNumId w:val="19"/>
  </w:num>
  <w:num w:numId="37">
    <w:abstractNumId w:val="17"/>
  </w:num>
  <w:num w:numId="38">
    <w:abstractNumId w:val="11"/>
  </w:num>
  <w:num w:numId="39">
    <w:abstractNumId w:val="39"/>
  </w:num>
  <w:num w:numId="40">
    <w:abstractNumId w:val="43"/>
  </w:num>
  <w:num w:numId="41">
    <w:abstractNumId w:val="22"/>
  </w:num>
  <w:num w:numId="42">
    <w:abstractNumId w:val="4"/>
  </w:num>
  <w:num w:numId="43">
    <w:abstractNumId w:val="16"/>
  </w:num>
  <w:num w:numId="44">
    <w:abstractNumId w:val="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24658"/>
    <w:rsid w:val="00024A0A"/>
    <w:rsid w:val="00033F52"/>
    <w:rsid w:val="00044B44"/>
    <w:rsid w:val="00051053"/>
    <w:rsid w:val="00051FD6"/>
    <w:rsid w:val="0005252A"/>
    <w:rsid w:val="00061FA7"/>
    <w:rsid w:val="000632B9"/>
    <w:rsid w:val="0007335D"/>
    <w:rsid w:val="000809F5"/>
    <w:rsid w:val="00086344"/>
    <w:rsid w:val="000A7098"/>
    <w:rsid w:val="000D0F0F"/>
    <w:rsid w:val="000D4CEA"/>
    <w:rsid w:val="000E6E01"/>
    <w:rsid w:val="000F5CCF"/>
    <w:rsid w:val="0011043E"/>
    <w:rsid w:val="001118D1"/>
    <w:rsid w:val="00112FC0"/>
    <w:rsid w:val="00115875"/>
    <w:rsid w:val="001176B7"/>
    <w:rsid w:val="001205E4"/>
    <w:rsid w:val="001261DC"/>
    <w:rsid w:val="001273C9"/>
    <w:rsid w:val="00141F31"/>
    <w:rsid w:val="00143321"/>
    <w:rsid w:val="00143D4F"/>
    <w:rsid w:val="00147795"/>
    <w:rsid w:val="00153790"/>
    <w:rsid w:val="00154EE6"/>
    <w:rsid w:val="001608B6"/>
    <w:rsid w:val="00166882"/>
    <w:rsid w:val="001774F8"/>
    <w:rsid w:val="00182841"/>
    <w:rsid w:val="001B4955"/>
    <w:rsid w:val="001D2FC2"/>
    <w:rsid w:val="001D5F5E"/>
    <w:rsid w:val="001E16DD"/>
    <w:rsid w:val="001E6B87"/>
    <w:rsid w:val="001F3D37"/>
    <w:rsid w:val="001F50B7"/>
    <w:rsid w:val="0020567D"/>
    <w:rsid w:val="00216CE7"/>
    <w:rsid w:val="00217012"/>
    <w:rsid w:val="0024070C"/>
    <w:rsid w:val="0024458A"/>
    <w:rsid w:val="00246372"/>
    <w:rsid w:val="00253C5B"/>
    <w:rsid w:val="002548A6"/>
    <w:rsid w:val="00257903"/>
    <w:rsid w:val="00260F75"/>
    <w:rsid w:val="00277EE2"/>
    <w:rsid w:val="002818B5"/>
    <w:rsid w:val="002855C1"/>
    <w:rsid w:val="00295CBC"/>
    <w:rsid w:val="002B4BF4"/>
    <w:rsid w:val="002D0031"/>
    <w:rsid w:val="002D47EC"/>
    <w:rsid w:val="002D4878"/>
    <w:rsid w:val="002E2AF6"/>
    <w:rsid w:val="002F48BC"/>
    <w:rsid w:val="002F7891"/>
    <w:rsid w:val="00303EBD"/>
    <w:rsid w:val="003209C9"/>
    <w:rsid w:val="00320CE4"/>
    <w:rsid w:val="00324FA1"/>
    <w:rsid w:val="00340C2D"/>
    <w:rsid w:val="003418D5"/>
    <w:rsid w:val="00342EAB"/>
    <w:rsid w:val="00344680"/>
    <w:rsid w:val="00352918"/>
    <w:rsid w:val="00362AE7"/>
    <w:rsid w:val="003674A5"/>
    <w:rsid w:val="00367D62"/>
    <w:rsid w:val="003738D8"/>
    <w:rsid w:val="00374CB2"/>
    <w:rsid w:val="00377A38"/>
    <w:rsid w:val="003829E1"/>
    <w:rsid w:val="00397B1B"/>
    <w:rsid w:val="003B26D0"/>
    <w:rsid w:val="003B4AD8"/>
    <w:rsid w:val="003C6387"/>
    <w:rsid w:val="003D546D"/>
    <w:rsid w:val="003F4BC2"/>
    <w:rsid w:val="00410F11"/>
    <w:rsid w:val="00411ED1"/>
    <w:rsid w:val="00412AB1"/>
    <w:rsid w:val="00423B4A"/>
    <w:rsid w:val="00445122"/>
    <w:rsid w:val="00445DB0"/>
    <w:rsid w:val="00446618"/>
    <w:rsid w:val="004508F0"/>
    <w:rsid w:val="00451127"/>
    <w:rsid w:val="00455225"/>
    <w:rsid w:val="00460D1A"/>
    <w:rsid w:val="00476840"/>
    <w:rsid w:val="00482A47"/>
    <w:rsid w:val="004A67A7"/>
    <w:rsid w:val="004E35C7"/>
    <w:rsid w:val="0050505F"/>
    <w:rsid w:val="00506CA7"/>
    <w:rsid w:val="005250FE"/>
    <w:rsid w:val="00530BBE"/>
    <w:rsid w:val="0053673D"/>
    <w:rsid w:val="005565A1"/>
    <w:rsid w:val="00586834"/>
    <w:rsid w:val="005879A1"/>
    <w:rsid w:val="005879BF"/>
    <w:rsid w:val="00595FDB"/>
    <w:rsid w:val="005A1B94"/>
    <w:rsid w:val="005A29C6"/>
    <w:rsid w:val="005B099B"/>
    <w:rsid w:val="005B3382"/>
    <w:rsid w:val="005B4B0A"/>
    <w:rsid w:val="005C3375"/>
    <w:rsid w:val="005C6D21"/>
    <w:rsid w:val="005D2B11"/>
    <w:rsid w:val="005D64AA"/>
    <w:rsid w:val="005E7B3D"/>
    <w:rsid w:val="005F429E"/>
    <w:rsid w:val="005F55D3"/>
    <w:rsid w:val="00600E3B"/>
    <w:rsid w:val="00602D8F"/>
    <w:rsid w:val="006039D2"/>
    <w:rsid w:val="00615D43"/>
    <w:rsid w:val="006240B7"/>
    <w:rsid w:val="00636C79"/>
    <w:rsid w:val="00644BC3"/>
    <w:rsid w:val="00646C33"/>
    <w:rsid w:val="00647EB6"/>
    <w:rsid w:val="00650422"/>
    <w:rsid w:val="00662D51"/>
    <w:rsid w:val="006747C9"/>
    <w:rsid w:val="006A1FF8"/>
    <w:rsid w:val="006A2071"/>
    <w:rsid w:val="006A6D84"/>
    <w:rsid w:val="006B3959"/>
    <w:rsid w:val="006C2379"/>
    <w:rsid w:val="006E37FD"/>
    <w:rsid w:val="006E698E"/>
    <w:rsid w:val="006F4ED1"/>
    <w:rsid w:val="00721037"/>
    <w:rsid w:val="00731ECA"/>
    <w:rsid w:val="00745CA8"/>
    <w:rsid w:val="007632CE"/>
    <w:rsid w:val="007A2103"/>
    <w:rsid w:val="007C5F5F"/>
    <w:rsid w:val="007D269F"/>
    <w:rsid w:val="007D6FE4"/>
    <w:rsid w:val="007E2262"/>
    <w:rsid w:val="00801BA8"/>
    <w:rsid w:val="00806071"/>
    <w:rsid w:val="008138FD"/>
    <w:rsid w:val="008443C3"/>
    <w:rsid w:val="00845A44"/>
    <w:rsid w:val="008475F9"/>
    <w:rsid w:val="008477FF"/>
    <w:rsid w:val="00863375"/>
    <w:rsid w:val="0086451D"/>
    <w:rsid w:val="0087538D"/>
    <w:rsid w:val="008848DA"/>
    <w:rsid w:val="008A35C8"/>
    <w:rsid w:val="008A4D10"/>
    <w:rsid w:val="008A6F10"/>
    <w:rsid w:val="008A6F87"/>
    <w:rsid w:val="008C2AD1"/>
    <w:rsid w:val="008D7021"/>
    <w:rsid w:val="008D768C"/>
    <w:rsid w:val="00900CB9"/>
    <w:rsid w:val="0090210E"/>
    <w:rsid w:val="009049BD"/>
    <w:rsid w:val="00954D73"/>
    <w:rsid w:val="00955C2D"/>
    <w:rsid w:val="00983B15"/>
    <w:rsid w:val="00985AE4"/>
    <w:rsid w:val="00992331"/>
    <w:rsid w:val="00993DC2"/>
    <w:rsid w:val="009973EA"/>
    <w:rsid w:val="009A7815"/>
    <w:rsid w:val="009B14B6"/>
    <w:rsid w:val="009C323A"/>
    <w:rsid w:val="009D246B"/>
    <w:rsid w:val="009D7098"/>
    <w:rsid w:val="009E2A21"/>
    <w:rsid w:val="00A05493"/>
    <w:rsid w:val="00A1152C"/>
    <w:rsid w:val="00A50152"/>
    <w:rsid w:val="00A6074E"/>
    <w:rsid w:val="00A70069"/>
    <w:rsid w:val="00A84367"/>
    <w:rsid w:val="00A91F39"/>
    <w:rsid w:val="00AA1EDC"/>
    <w:rsid w:val="00AA37A2"/>
    <w:rsid w:val="00AA6B55"/>
    <w:rsid w:val="00AB6EA1"/>
    <w:rsid w:val="00AB730A"/>
    <w:rsid w:val="00AC01AB"/>
    <w:rsid w:val="00AD2693"/>
    <w:rsid w:val="00AE4D0D"/>
    <w:rsid w:val="00AE5E83"/>
    <w:rsid w:val="00B0574F"/>
    <w:rsid w:val="00B1492E"/>
    <w:rsid w:val="00B2466D"/>
    <w:rsid w:val="00B408BB"/>
    <w:rsid w:val="00B41007"/>
    <w:rsid w:val="00B43A9F"/>
    <w:rsid w:val="00B623B9"/>
    <w:rsid w:val="00B76540"/>
    <w:rsid w:val="00B771D2"/>
    <w:rsid w:val="00B93CF6"/>
    <w:rsid w:val="00BC12F8"/>
    <w:rsid w:val="00BD4EFE"/>
    <w:rsid w:val="00BD7631"/>
    <w:rsid w:val="00BE3747"/>
    <w:rsid w:val="00BE63E0"/>
    <w:rsid w:val="00BF1C50"/>
    <w:rsid w:val="00C32436"/>
    <w:rsid w:val="00C40B9A"/>
    <w:rsid w:val="00C41084"/>
    <w:rsid w:val="00C44135"/>
    <w:rsid w:val="00C445DC"/>
    <w:rsid w:val="00C451E0"/>
    <w:rsid w:val="00C57FC7"/>
    <w:rsid w:val="00C6665D"/>
    <w:rsid w:val="00C81F86"/>
    <w:rsid w:val="00C82113"/>
    <w:rsid w:val="00C87AAD"/>
    <w:rsid w:val="00C96161"/>
    <w:rsid w:val="00CA1320"/>
    <w:rsid w:val="00CA1B0E"/>
    <w:rsid w:val="00CA2E2E"/>
    <w:rsid w:val="00CA3920"/>
    <w:rsid w:val="00CA49E7"/>
    <w:rsid w:val="00CC7677"/>
    <w:rsid w:val="00CC7D37"/>
    <w:rsid w:val="00CD3DC9"/>
    <w:rsid w:val="00CD5676"/>
    <w:rsid w:val="00CE16B3"/>
    <w:rsid w:val="00CF0071"/>
    <w:rsid w:val="00CF1B63"/>
    <w:rsid w:val="00CF3C72"/>
    <w:rsid w:val="00CF3C85"/>
    <w:rsid w:val="00CF6490"/>
    <w:rsid w:val="00D0466B"/>
    <w:rsid w:val="00D2748C"/>
    <w:rsid w:val="00D3147A"/>
    <w:rsid w:val="00D33427"/>
    <w:rsid w:val="00D346DC"/>
    <w:rsid w:val="00D36877"/>
    <w:rsid w:val="00D45A74"/>
    <w:rsid w:val="00D57506"/>
    <w:rsid w:val="00D62E3C"/>
    <w:rsid w:val="00D717C5"/>
    <w:rsid w:val="00D742EF"/>
    <w:rsid w:val="00D914E0"/>
    <w:rsid w:val="00D924C0"/>
    <w:rsid w:val="00D96183"/>
    <w:rsid w:val="00D97814"/>
    <w:rsid w:val="00DA0E65"/>
    <w:rsid w:val="00DA39E1"/>
    <w:rsid w:val="00DA5C86"/>
    <w:rsid w:val="00DD7D3F"/>
    <w:rsid w:val="00DE2361"/>
    <w:rsid w:val="00E00D1E"/>
    <w:rsid w:val="00E10469"/>
    <w:rsid w:val="00E12F15"/>
    <w:rsid w:val="00E31CEC"/>
    <w:rsid w:val="00E334B4"/>
    <w:rsid w:val="00E34971"/>
    <w:rsid w:val="00E4543B"/>
    <w:rsid w:val="00E45E82"/>
    <w:rsid w:val="00E5695F"/>
    <w:rsid w:val="00E93745"/>
    <w:rsid w:val="00EA4134"/>
    <w:rsid w:val="00EB1FF7"/>
    <w:rsid w:val="00ED3ED6"/>
    <w:rsid w:val="00ED7B54"/>
    <w:rsid w:val="00EE111D"/>
    <w:rsid w:val="00F12B73"/>
    <w:rsid w:val="00F310AB"/>
    <w:rsid w:val="00F57E8A"/>
    <w:rsid w:val="00F63084"/>
    <w:rsid w:val="00F6323B"/>
    <w:rsid w:val="00F63B67"/>
    <w:rsid w:val="00F8222F"/>
    <w:rsid w:val="00F92BA7"/>
    <w:rsid w:val="00FB633D"/>
    <w:rsid w:val="00FB6FCD"/>
    <w:rsid w:val="00FC0F22"/>
    <w:rsid w:val="00FC496F"/>
    <w:rsid w:val="00FC64B4"/>
    <w:rsid w:val="00FC6F44"/>
    <w:rsid w:val="00FE3F7B"/>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14E0"/>
    <w:rPr>
      <w:color w:val="0000FF"/>
      <w:u w:val="single"/>
    </w:rPr>
  </w:style>
  <w:style w:type="character" w:styleId="CommentReference">
    <w:name w:val="annotation reference"/>
    <w:basedOn w:val="DefaultParagraphFont"/>
    <w:uiPriority w:val="99"/>
    <w:semiHidden/>
    <w:unhideWhenUsed/>
    <w:rsid w:val="00260F75"/>
    <w:rPr>
      <w:sz w:val="16"/>
      <w:szCs w:val="16"/>
    </w:rPr>
  </w:style>
  <w:style w:type="paragraph" w:styleId="CommentText">
    <w:name w:val="annotation text"/>
    <w:basedOn w:val="Normal"/>
    <w:link w:val="CommentTextChar"/>
    <w:uiPriority w:val="99"/>
    <w:semiHidden/>
    <w:unhideWhenUsed/>
    <w:rsid w:val="00260F75"/>
    <w:pPr>
      <w:spacing w:line="240" w:lineRule="auto"/>
    </w:pPr>
    <w:rPr>
      <w:sz w:val="20"/>
      <w:szCs w:val="20"/>
    </w:rPr>
  </w:style>
  <w:style w:type="character" w:customStyle="1" w:styleId="CommentTextChar">
    <w:name w:val="Comment Text Char"/>
    <w:basedOn w:val="DefaultParagraphFont"/>
    <w:link w:val="CommentText"/>
    <w:uiPriority w:val="99"/>
    <w:semiHidden/>
    <w:rsid w:val="00260F75"/>
    <w:rPr>
      <w:sz w:val="20"/>
      <w:szCs w:val="20"/>
    </w:rPr>
  </w:style>
  <w:style w:type="paragraph" w:styleId="CommentSubject">
    <w:name w:val="annotation subject"/>
    <w:basedOn w:val="CommentText"/>
    <w:next w:val="CommentText"/>
    <w:link w:val="CommentSubjectChar"/>
    <w:uiPriority w:val="99"/>
    <w:semiHidden/>
    <w:unhideWhenUsed/>
    <w:rsid w:val="00260F75"/>
    <w:rPr>
      <w:b/>
      <w:bCs/>
    </w:rPr>
  </w:style>
  <w:style w:type="character" w:customStyle="1" w:styleId="CommentSubjectChar">
    <w:name w:val="Comment Subject Char"/>
    <w:basedOn w:val="CommentTextChar"/>
    <w:link w:val="CommentSubject"/>
    <w:uiPriority w:val="99"/>
    <w:semiHidden/>
    <w:rsid w:val="00260F75"/>
    <w:rPr>
      <w:b/>
      <w:bCs/>
      <w:sz w:val="20"/>
      <w:szCs w:val="20"/>
    </w:rPr>
  </w:style>
  <w:style w:type="paragraph" w:styleId="BalloonText">
    <w:name w:val="Balloon Text"/>
    <w:basedOn w:val="Normal"/>
    <w:link w:val="BalloonTextChar"/>
    <w:uiPriority w:val="99"/>
    <w:semiHidden/>
    <w:unhideWhenUsed/>
    <w:rsid w:val="00C96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8897">
      <w:bodyDiv w:val="1"/>
      <w:marLeft w:val="0"/>
      <w:marRight w:val="0"/>
      <w:marTop w:val="0"/>
      <w:marBottom w:val="0"/>
      <w:divBdr>
        <w:top w:val="none" w:sz="0" w:space="0" w:color="auto"/>
        <w:left w:val="none" w:sz="0" w:space="0" w:color="auto"/>
        <w:bottom w:val="none" w:sz="0" w:space="0" w:color="auto"/>
        <w:right w:val="none" w:sz="0" w:space="0" w:color="auto"/>
      </w:divBdr>
    </w:div>
    <w:div w:id="222641568">
      <w:bodyDiv w:val="1"/>
      <w:marLeft w:val="0"/>
      <w:marRight w:val="0"/>
      <w:marTop w:val="0"/>
      <w:marBottom w:val="0"/>
      <w:divBdr>
        <w:top w:val="none" w:sz="0" w:space="0" w:color="auto"/>
        <w:left w:val="none" w:sz="0" w:space="0" w:color="auto"/>
        <w:bottom w:val="none" w:sz="0" w:space="0" w:color="auto"/>
        <w:right w:val="none" w:sz="0" w:space="0" w:color="auto"/>
      </w:divBdr>
    </w:div>
    <w:div w:id="265693633">
      <w:bodyDiv w:val="1"/>
      <w:marLeft w:val="0"/>
      <w:marRight w:val="0"/>
      <w:marTop w:val="0"/>
      <w:marBottom w:val="0"/>
      <w:divBdr>
        <w:top w:val="none" w:sz="0" w:space="0" w:color="auto"/>
        <w:left w:val="none" w:sz="0" w:space="0" w:color="auto"/>
        <w:bottom w:val="none" w:sz="0" w:space="0" w:color="auto"/>
        <w:right w:val="none" w:sz="0" w:space="0" w:color="auto"/>
      </w:divBdr>
    </w:div>
    <w:div w:id="277418966">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407771618">
      <w:bodyDiv w:val="1"/>
      <w:marLeft w:val="0"/>
      <w:marRight w:val="0"/>
      <w:marTop w:val="0"/>
      <w:marBottom w:val="0"/>
      <w:divBdr>
        <w:top w:val="none" w:sz="0" w:space="0" w:color="auto"/>
        <w:left w:val="none" w:sz="0" w:space="0" w:color="auto"/>
        <w:bottom w:val="none" w:sz="0" w:space="0" w:color="auto"/>
        <w:right w:val="none" w:sz="0" w:space="0" w:color="auto"/>
      </w:divBdr>
    </w:div>
    <w:div w:id="430005601">
      <w:bodyDiv w:val="1"/>
      <w:marLeft w:val="0"/>
      <w:marRight w:val="0"/>
      <w:marTop w:val="0"/>
      <w:marBottom w:val="0"/>
      <w:divBdr>
        <w:top w:val="none" w:sz="0" w:space="0" w:color="auto"/>
        <w:left w:val="none" w:sz="0" w:space="0" w:color="auto"/>
        <w:bottom w:val="none" w:sz="0" w:space="0" w:color="auto"/>
        <w:right w:val="none" w:sz="0" w:space="0" w:color="auto"/>
      </w:divBdr>
    </w:div>
    <w:div w:id="469439317">
      <w:bodyDiv w:val="1"/>
      <w:marLeft w:val="0"/>
      <w:marRight w:val="0"/>
      <w:marTop w:val="0"/>
      <w:marBottom w:val="0"/>
      <w:divBdr>
        <w:top w:val="none" w:sz="0" w:space="0" w:color="auto"/>
        <w:left w:val="none" w:sz="0" w:space="0" w:color="auto"/>
        <w:bottom w:val="none" w:sz="0" w:space="0" w:color="auto"/>
        <w:right w:val="none" w:sz="0" w:space="0" w:color="auto"/>
      </w:divBdr>
    </w:div>
    <w:div w:id="511914552">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594555306">
      <w:bodyDiv w:val="1"/>
      <w:marLeft w:val="0"/>
      <w:marRight w:val="0"/>
      <w:marTop w:val="0"/>
      <w:marBottom w:val="0"/>
      <w:divBdr>
        <w:top w:val="none" w:sz="0" w:space="0" w:color="auto"/>
        <w:left w:val="none" w:sz="0" w:space="0" w:color="auto"/>
        <w:bottom w:val="none" w:sz="0" w:space="0" w:color="auto"/>
        <w:right w:val="none" w:sz="0" w:space="0" w:color="auto"/>
      </w:divBdr>
    </w:div>
    <w:div w:id="678314471">
      <w:bodyDiv w:val="1"/>
      <w:marLeft w:val="0"/>
      <w:marRight w:val="0"/>
      <w:marTop w:val="0"/>
      <w:marBottom w:val="0"/>
      <w:divBdr>
        <w:top w:val="none" w:sz="0" w:space="0" w:color="auto"/>
        <w:left w:val="none" w:sz="0" w:space="0" w:color="auto"/>
        <w:bottom w:val="none" w:sz="0" w:space="0" w:color="auto"/>
        <w:right w:val="none" w:sz="0" w:space="0" w:color="auto"/>
      </w:divBdr>
    </w:div>
    <w:div w:id="679433563">
      <w:bodyDiv w:val="1"/>
      <w:marLeft w:val="0"/>
      <w:marRight w:val="0"/>
      <w:marTop w:val="0"/>
      <w:marBottom w:val="0"/>
      <w:divBdr>
        <w:top w:val="none" w:sz="0" w:space="0" w:color="auto"/>
        <w:left w:val="none" w:sz="0" w:space="0" w:color="auto"/>
        <w:bottom w:val="none" w:sz="0" w:space="0" w:color="auto"/>
        <w:right w:val="none" w:sz="0" w:space="0" w:color="auto"/>
      </w:divBdr>
    </w:div>
    <w:div w:id="706761579">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206014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036545363">
      <w:bodyDiv w:val="1"/>
      <w:marLeft w:val="0"/>
      <w:marRight w:val="0"/>
      <w:marTop w:val="0"/>
      <w:marBottom w:val="0"/>
      <w:divBdr>
        <w:top w:val="none" w:sz="0" w:space="0" w:color="auto"/>
        <w:left w:val="none" w:sz="0" w:space="0" w:color="auto"/>
        <w:bottom w:val="none" w:sz="0" w:space="0" w:color="auto"/>
        <w:right w:val="none" w:sz="0" w:space="0" w:color="auto"/>
      </w:divBdr>
    </w:div>
    <w:div w:id="1205681619">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81654228">
      <w:bodyDiv w:val="1"/>
      <w:marLeft w:val="0"/>
      <w:marRight w:val="0"/>
      <w:marTop w:val="0"/>
      <w:marBottom w:val="0"/>
      <w:divBdr>
        <w:top w:val="none" w:sz="0" w:space="0" w:color="auto"/>
        <w:left w:val="none" w:sz="0" w:space="0" w:color="auto"/>
        <w:bottom w:val="none" w:sz="0" w:space="0" w:color="auto"/>
        <w:right w:val="none" w:sz="0" w:space="0" w:color="auto"/>
      </w:divBdr>
    </w:div>
    <w:div w:id="1483154017">
      <w:bodyDiv w:val="1"/>
      <w:marLeft w:val="0"/>
      <w:marRight w:val="0"/>
      <w:marTop w:val="0"/>
      <w:marBottom w:val="0"/>
      <w:divBdr>
        <w:top w:val="none" w:sz="0" w:space="0" w:color="auto"/>
        <w:left w:val="none" w:sz="0" w:space="0" w:color="auto"/>
        <w:bottom w:val="none" w:sz="0" w:space="0" w:color="auto"/>
        <w:right w:val="none" w:sz="0" w:space="0" w:color="auto"/>
      </w:divBdr>
    </w:div>
    <w:div w:id="1490053285">
      <w:bodyDiv w:val="1"/>
      <w:marLeft w:val="0"/>
      <w:marRight w:val="0"/>
      <w:marTop w:val="0"/>
      <w:marBottom w:val="0"/>
      <w:divBdr>
        <w:top w:val="none" w:sz="0" w:space="0" w:color="auto"/>
        <w:left w:val="none" w:sz="0" w:space="0" w:color="auto"/>
        <w:bottom w:val="none" w:sz="0" w:space="0" w:color="auto"/>
        <w:right w:val="none" w:sz="0" w:space="0" w:color="auto"/>
      </w:divBdr>
    </w:div>
    <w:div w:id="1525824073">
      <w:bodyDiv w:val="1"/>
      <w:marLeft w:val="0"/>
      <w:marRight w:val="0"/>
      <w:marTop w:val="0"/>
      <w:marBottom w:val="0"/>
      <w:divBdr>
        <w:top w:val="none" w:sz="0" w:space="0" w:color="auto"/>
        <w:left w:val="none" w:sz="0" w:space="0" w:color="auto"/>
        <w:bottom w:val="none" w:sz="0" w:space="0" w:color="auto"/>
        <w:right w:val="none" w:sz="0" w:space="0" w:color="auto"/>
      </w:divBdr>
    </w:div>
    <w:div w:id="1559585236">
      <w:bodyDiv w:val="1"/>
      <w:marLeft w:val="0"/>
      <w:marRight w:val="0"/>
      <w:marTop w:val="0"/>
      <w:marBottom w:val="0"/>
      <w:divBdr>
        <w:top w:val="none" w:sz="0" w:space="0" w:color="auto"/>
        <w:left w:val="none" w:sz="0" w:space="0" w:color="auto"/>
        <w:bottom w:val="none" w:sz="0" w:space="0" w:color="auto"/>
        <w:right w:val="none" w:sz="0" w:space="0" w:color="auto"/>
      </w:divBdr>
    </w:div>
    <w:div w:id="1588344361">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791321099">
      <w:bodyDiv w:val="1"/>
      <w:marLeft w:val="0"/>
      <w:marRight w:val="0"/>
      <w:marTop w:val="0"/>
      <w:marBottom w:val="0"/>
      <w:divBdr>
        <w:top w:val="none" w:sz="0" w:space="0" w:color="auto"/>
        <w:left w:val="none" w:sz="0" w:space="0" w:color="auto"/>
        <w:bottom w:val="none" w:sz="0" w:space="0" w:color="auto"/>
        <w:right w:val="none" w:sz="0" w:space="0" w:color="auto"/>
      </w:divBdr>
    </w:div>
    <w:div w:id="1817452041">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 w:id="1959027546">
      <w:bodyDiv w:val="1"/>
      <w:marLeft w:val="0"/>
      <w:marRight w:val="0"/>
      <w:marTop w:val="0"/>
      <w:marBottom w:val="0"/>
      <w:divBdr>
        <w:top w:val="none" w:sz="0" w:space="0" w:color="auto"/>
        <w:left w:val="none" w:sz="0" w:space="0" w:color="auto"/>
        <w:bottom w:val="none" w:sz="0" w:space="0" w:color="auto"/>
        <w:right w:val="none" w:sz="0" w:space="0" w:color="auto"/>
      </w:divBdr>
    </w:div>
    <w:div w:id="1962413352">
      <w:bodyDiv w:val="1"/>
      <w:marLeft w:val="0"/>
      <w:marRight w:val="0"/>
      <w:marTop w:val="0"/>
      <w:marBottom w:val="0"/>
      <w:divBdr>
        <w:top w:val="none" w:sz="0" w:space="0" w:color="auto"/>
        <w:left w:val="none" w:sz="0" w:space="0" w:color="auto"/>
        <w:bottom w:val="none" w:sz="0" w:space="0" w:color="auto"/>
        <w:right w:val="none" w:sz="0" w:space="0" w:color="auto"/>
      </w:divBdr>
    </w:div>
    <w:div w:id="2079554101">
      <w:bodyDiv w:val="1"/>
      <w:marLeft w:val="0"/>
      <w:marRight w:val="0"/>
      <w:marTop w:val="0"/>
      <w:marBottom w:val="0"/>
      <w:divBdr>
        <w:top w:val="none" w:sz="0" w:space="0" w:color="auto"/>
        <w:left w:val="none" w:sz="0" w:space="0" w:color="auto"/>
        <w:bottom w:val="none" w:sz="0" w:space="0" w:color="auto"/>
        <w:right w:val="none" w:sz="0" w:space="0" w:color="auto"/>
      </w:divBdr>
    </w:div>
    <w:div w:id="2093120390">
      <w:bodyDiv w:val="1"/>
      <w:marLeft w:val="0"/>
      <w:marRight w:val="0"/>
      <w:marTop w:val="0"/>
      <w:marBottom w:val="0"/>
      <w:divBdr>
        <w:top w:val="none" w:sz="0" w:space="0" w:color="auto"/>
        <w:left w:val="none" w:sz="0" w:space="0" w:color="auto"/>
        <w:bottom w:val="none" w:sz="0" w:space="0" w:color="auto"/>
        <w:right w:val="none" w:sz="0" w:space="0" w:color="auto"/>
      </w:divBdr>
    </w:div>
    <w:div w:id="20947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316EE-F5A5-4BDA-826F-C94DDE33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2071</Words>
  <Characters>11809</Characters>
  <Application>Microsoft Office Word</Application>
  <DocSecurity>0</DocSecurity>
  <Lines>98</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Irena Markule</cp:lastModifiedBy>
  <cp:revision>3</cp:revision>
  <cp:lastPrinted>2021-12-16T14:47:00Z</cp:lastPrinted>
  <dcterms:created xsi:type="dcterms:W3CDTF">2022-10-27T07:13:00Z</dcterms:created>
  <dcterms:modified xsi:type="dcterms:W3CDTF">2022-10-27T07:16:00Z</dcterms:modified>
</cp:coreProperties>
</file>